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6D8" w:rsidRPr="00E51CDA" w:rsidRDefault="00A55D50">
      <w:pPr>
        <w:rPr>
          <w:rFonts w:ascii="Calibri" w:eastAsia="Calibri" w:hAnsi="Calibri" w:cs="Calibri"/>
        </w:rPr>
        <w:sectPr w:rsidR="005E46D8" w:rsidRPr="00E51CDA">
          <w:headerReference w:type="default" r:id="rId8"/>
          <w:footerReference w:type="default" r:id="rId9"/>
          <w:headerReference w:type="first" r:id="rId10"/>
          <w:footerReference w:type="first" r:id="rId11"/>
          <w:pgSz w:w="11906" w:h="16838"/>
          <w:pgMar w:top="2552" w:right="1418" w:bottom="1418" w:left="1418" w:header="737" w:footer="1928" w:gutter="0"/>
          <w:pgNumType w:start="1"/>
          <w:cols w:space="720" w:equalWidth="0">
            <w:col w:w="9406"/>
          </w:cols>
          <w:titlePg/>
        </w:sectPr>
      </w:pPr>
      <w:r>
        <w:rPr>
          <w:noProof/>
        </w:rPr>
        <mc:AlternateContent>
          <mc:Choice Requires="wps">
            <w:drawing>
              <wp:anchor distT="0" distB="0" distL="114300" distR="114300" simplePos="0" relativeHeight="251658240" behindDoc="0" locked="0" layoutInCell="1" hidden="0" allowOverlap="1">
                <wp:simplePos x="0" y="0"/>
                <wp:positionH relativeFrom="margin">
                  <wp:align>center</wp:align>
                </wp:positionH>
                <wp:positionV relativeFrom="paragraph">
                  <wp:posOffset>-1736090</wp:posOffset>
                </wp:positionV>
                <wp:extent cx="6176409" cy="1505305"/>
                <wp:effectExtent l="0" t="0" r="15240" b="0"/>
                <wp:wrapNone/>
                <wp:docPr id="22" name="Rektangel 22"/>
                <wp:cNvGraphicFramePr/>
                <a:graphic xmlns:a="http://schemas.openxmlformats.org/drawingml/2006/main">
                  <a:graphicData uri="http://schemas.microsoft.com/office/word/2010/wordprocessingShape">
                    <wps:wsp>
                      <wps:cNvSpPr/>
                      <wps:spPr>
                        <a:xfrm>
                          <a:off x="0" y="0"/>
                          <a:ext cx="6176409" cy="1505305"/>
                        </a:xfrm>
                        <a:prstGeom prst="rect">
                          <a:avLst/>
                        </a:prstGeom>
                        <a:noFill/>
                        <a:ln>
                          <a:noFill/>
                        </a:ln>
                      </wps:spPr>
                      <wps:txbx>
                        <w:txbxContent>
                          <w:p w:rsidR="005E46D8" w:rsidRDefault="005E46D8">
                            <w:pPr>
                              <w:spacing w:line="240" w:lineRule="auto"/>
                              <w:ind w:firstLine="567"/>
                              <w:textDirection w:val="btLr"/>
                            </w:pPr>
                          </w:p>
                          <w:p w:rsidR="005E46D8" w:rsidRDefault="00A55D50">
                            <w:pPr>
                              <w:spacing w:line="240" w:lineRule="auto"/>
                              <w:textDirection w:val="btLr"/>
                            </w:pPr>
                            <w:r>
                              <w:rPr>
                                <w:rFonts w:ascii="Arial" w:eastAsia="Arial" w:hAnsi="Arial" w:cs="Arial"/>
                                <w:color w:val="FFFFFF"/>
                                <w:sz w:val="64"/>
                              </w:rPr>
                              <w:t>Plan mot kränkande behandling och diskriminering</w:t>
                            </w:r>
                          </w:p>
                        </w:txbxContent>
                      </wps:txbx>
                      <wps:bodyPr spcFirstLastPara="1" wrap="square" lIns="0" tIns="0" rIns="0" bIns="45700" anchor="t" anchorCtr="0">
                        <a:noAutofit/>
                      </wps:bodyPr>
                    </wps:wsp>
                  </a:graphicData>
                </a:graphic>
              </wp:anchor>
            </w:drawing>
          </mc:Choice>
          <mc:Fallback>
            <w:pict>
              <v:rect id="_x0000_s1026" style="position:absolute;margin-left:0;margin-top:-136.7pt;width:486.35pt;height:118.55pt;z-index:251658240;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" filled="f" stroked="f">
                <v:textbox inset="0,0,0,1.2694mm">
                  <w:txbxContent>
                    <w:p w:rsidR="005E46D8" w:rsidRDefault="005E46D8">
                      <w:pPr>
                        <w:spacing w:line="240" w:lineRule="auto"/>
                        <w:ind w:firstLine="567"/>
                        <w:textDirection w:val="btLr"/>
                      </w:pPr>
                    </w:p>
                    <w:p w:rsidR="005E46D8" w:rsidRDefault="00A55D50">
                      <w:pPr>
                        <w:spacing w:line="240" w:lineRule="auto"/>
                        <w:textDirection w:val="btLr"/>
                      </w:pPr>
                      <w:r>
                        <w:rPr>
                          <w:rFonts w:ascii="Arial" w:eastAsia="Arial" w:hAnsi="Arial" w:cs="Arial"/>
                          <w:color w:val="FFFFFF"/>
                          <w:sz w:val="64"/>
                        </w:rPr>
                        <w:t>Plan mot kränkande behandling och diskriminering</w:t>
                      </w:r>
                    </w:p>
                  </w:txbxContent>
                </v:textbox>
                <w10:wrap anchorx="margin"/>
              </v:rect>
            </w:pict>
          </mc:Fallback>
        </mc:AlternateContent>
      </w:r>
    </w:p>
    <w:p w:rsidR="005E46D8" w:rsidRPr="00C129D5" w:rsidRDefault="005E46D8">
      <w:pPr>
        <w:tabs>
          <w:tab w:val="left" w:pos="1843"/>
          <w:tab w:val="left" w:pos="1985"/>
        </w:tabs>
        <w:spacing w:after="120" w:line="240" w:lineRule="auto"/>
        <w:ind w:right="283"/>
        <w:rPr>
          <w:rFonts w:ascii="Calibri" w:eastAsia="Calibri" w:hAnsi="Calibri" w:cs="Calibri"/>
          <w:color w:val="000000"/>
          <w:sz w:val="56"/>
          <w:szCs w:val="56"/>
        </w:rPr>
      </w:pPr>
    </w:p>
    <w:p w:rsidR="005E46D8" w:rsidRPr="00C129D5" w:rsidRDefault="00A55D50">
      <w:pPr>
        <w:tabs>
          <w:tab w:val="left" w:pos="1843"/>
        </w:tabs>
        <w:spacing w:line="240" w:lineRule="auto"/>
        <w:ind w:right="283"/>
        <w:jc w:val="center"/>
        <w:rPr>
          <w:rFonts w:asciiTheme="minorHAnsi" w:eastAsia="Calibri" w:hAnsiTheme="minorHAnsi" w:cstheme="minorHAnsi"/>
          <w:b/>
          <w:i/>
          <w:color w:val="FF66CC"/>
          <w:sz w:val="72"/>
          <w:szCs w:val="72"/>
        </w:rPr>
      </w:pPr>
      <w:r w:rsidRPr="00C129D5">
        <w:rPr>
          <w:rFonts w:asciiTheme="minorHAnsi" w:eastAsia="Calibri" w:hAnsiTheme="minorHAnsi" w:cstheme="minorHAnsi"/>
          <w:b/>
          <w:i/>
          <w:color w:val="FF66CC"/>
          <w:sz w:val="72"/>
          <w:szCs w:val="72"/>
        </w:rPr>
        <w:t>Smultronet/Fredriksdals förskolor</w:t>
      </w:r>
    </w:p>
    <w:p w:rsidR="00C129D5" w:rsidRPr="00C129D5" w:rsidRDefault="00C129D5" w:rsidP="00C129D5">
      <w:pPr>
        <w:tabs>
          <w:tab w:val="left" w:pos="1843"/>
        </w:tabs>
        <w:spacing w:line="240" w:lineRule="auto"/>
        <w:ind w:right="283"/>
        <w:jc w:val="center"/>
        <w:rPr>
          <w:rFonts w:asciiTheme="minorHAnsi" w:eastAsia="Calibri" w:hAnsiTheme="minorHAnsi" w:cstheme="minorHAnsi"/>
          <w:b/>
          <w:i/>
          <w:color w:val="FF66CC"/>
          <w:sz w:val="56"/>
          <w:szCs w:val="56"/>
        </w:rPr>
      </w:pPr>
    </w:p>
    <w:p w:rsidR="005E46D8" w:rsidRPr="00C129D5" w:rsidRDefault="00A55D50" w:rsidP="00C129D5">
      <w:pPr>
        <w:tabs>
          <w:tab w:val="left" w:pos="1843"/>
        </w:tabs>
        <w:spacing w:line="240" w:lineRule="auto"/>
        <w:ind w:right="283"/>
        <w:jc w:val="center"/>
        <w:rPr>
          <w:rFonts w:asciiTheme="minorHAnsi" w:eastAsia="Calibri" w:hAnsiTheme="minorHAnsi" w:cstheme="minorHAnsi"/>
          <w:color w:val="000000"/>
          <w:sz w:val="36"/>
          <w:szCs w:val="36"/>
        </w:rPr>
      </w:pPr>
      <w:r w:rsidRPr="00C129D5">
        <w:rPr>
          <w:rFonts w:asciiTheme="minorHAnsi" w:eastAsia="Calibri" w:hAnsiTheme="minorHAnsi" w:cstheme="minorHAnsi"/>
          <w:color w:val="000000"/>
          <w:sz w:val="36"/>
          <w:szCs w:val="36"/>
        </w:rPr>
        <w:t>Gäller från</w:t>
      </w:r>
      <w:r w:rsidR="008A72A2">
        <w:rPr>
          <w:rFonts w:asciiTheme="minorHAnsi" w:eastAsia="Calibri" w:hAnsiTheme="minorHAnsi" w:cstheme="minorHAnsi"/>
          <w:color w:val="000000"/>
          <w:sz w:val="36"/>
          <w:szCs w:val="36"/>
        </w:rPr>
        <w:t xml:space="preserve"> januari 2022</w:t>
      </w:r>
      <w:r w:rsidRPr="00C129D5">
        <w:rPr>
          <w:rFonts w:asciiTheme="minorHAnsi" w:eastAsia="Calibri" w:hAnsiTheme="minorHAnsi" w:cstheme="minorHAnsi"/>
          <w:color w:val="000000"/>
          <w:sz w:val="36"/>
          <w:szCs w:val="36"/>
        </w:rPr>
        <w:t xml:space="preserve"> till</w:t>
      </w:r>
      <w:r w:rsidR="00A2620F" w:rsidRPr="00C129D5">
        <w:rPr>
          <w:rFonts w:asciiTheme="minorHAnsi" w:eastAsia="Calibri" w:hAnsiTheme="minorHAnsi" w:cstheme="minorHAnsi"/>
          <w:color w:val="000000"/>
          <w:sz w:val="36"/>
          <w:szCs w:val="36"/>
        </w:rPr>
        <w:t xml:space="preserve"> </w:t>
      </w:r>
      <w:r w:rsidR="008A72A2">
        <w:rPr>
          <w:rFonts w:asciiTheme="minorHAnsi" w:eastAsia="Calibri" w:hAnsiTheme="minorHAnsi" w:cstheme="minorHAnsi"/>
          <w:color w:val="000000"/>
          <w:sz w:val="36"/>
          <w:szCs w:val="36"/>
        </w:rPr>
        <w:t>januari 2023</w:t>
      </w:r>
    </w:p>
    <w:p w:rsidR="005E46D8" w:rsidRPr="00C129D5" w:rsidRDefault="005E46D8" w:rsidP="00C129D5">
      <w:pPr>
        <w:pBdr>
          <w:top w:val="nil"/>
          <w:left w:val="nil"/>
          <w:bottom w:val="nil"/>
          <w:right w:val="nil"/>
          <w:between w:val="nil"/>
        </w:pBdr>
        <w:spacing w:line="276" w:lineRule="auto"/>
        <w:ind w:right="283"/>
        <w:jc w:val="center"/>
        <w:rPr>
          <w:rFonts w:asciiTheme="minorHAnsi" w:eastAsia="Calibri" w:hAnsiTheme="minorHAnsi" w:cstheme="minorHAnsi"/>
          <w:color w:val="000000"/>
          <w:sz w:val="36"/>
          <w:szCs w:val="36"/>
        </w:rPr>
      </w:pPr>
    </w:p>
    <w:p w:rsidR="005E46D8" w:rsidRPr="00C129D5" w:rsidRDefault="005E46D8" w:rsidP="00C129D5">
      <w:pPr>
        <w:pBdr>
          <w:top w:val="nil"/>
          <w:left w:val="nil"/>
          <w:bottom w:val="nil"/>
          <w:right w:val="nil"/>
          <w:between w:val="nil"/>
        </w:pBdr>
        <w:spacing w:line="276" w:lineRule="auto"/>
        <w:ind w:right="283"/>
        <w:jc w:val="center"/>
        <w:rPr>
          <w:rFonts w:asciiTheme="minorHAnsi" w:eastAsia="Calibri" w:hAnsiTheme="minorHAnsi" w:cstheme="minorHAnsi"/>
          <w:b/>
          <w:color w:val="000000"/>
          <w:sz w:val="36"/>
          <w:szCs w:val="36"/>
        </w:rPr>
      </w:pPr>
    </w:p>
    <w:p w:rsidR="00C129D5" w:rsidRDefault="00C129D5" w:rsidP="00C129D5">
      <w:pPr>
        <w:pBdr>
          <w:top w:val="nil"/>
          <w:left w:val="nil"/>
          <w:bottom w:val="nil"/>
          <w:right w:val="nil"/>
          <w:between w:val="nil"/>
        </w:pBdr>
        <w:spacing w:line="276" w:lineRule="auto"/>
        <w:ind w:right="-569"/>
        <w:jc w:val="right"/>
        <w:rPr>
          <w:rFonts w:asciiTheme="minorHAnsi" w:eastAsia="Calibri" w:hAnsiTheme="minorHAnsi" w:cstheme="minorHAnsi"/>
          <w:noProof/>
          <w:color w:val="000000"/>
          <w:sz w:val="36"/>
          <w:szCs w:val="36"/>
        </w:rPr>
      </w:pPr>
      <w:r>
        <w:rPr>
          <w:rFonts w:asciiTheme="minorHAnsi" w:eastAsia="Calibri" w:hAnsiTheme="minorHAnsi" w:cstheme="minorHAnsi"/>
          <w:noProof/>
          <w:color w:val="000000"/>
          <w:sz w:val="36"/>
          <w:szCs w:val="36"/>
        </w:rPr>
        <w:t xml:space="preserve">                         </w:t>
      </w:r>
    </w:p>
    <w:p w:rsidR="00C129D5" w:rsidRDefault="00C129D5" w:rsidP="00C129D5">
      <w:pPr>
        <w:pBdr>
          <w:top w:val="nil"/>
          <w:left w:val="nil"/>
          <w:bottom w:val="nil"/>
          <w:right w:val="nil"/>
          <w:between w:val="nil"/>
        </w:pBdr>
        <w:spacing w:line="276" w:lineRule="auto"/>
        <w:ind w:right="-569"/>
        <w:jc w:val="right"/>
        <w:rPr>
          <w:rFonts w:asciiTheme="minorHAnsi" w:eastAsia="Calibri" w:hAnsiTheme="minorHAnsi" w:cstheme="minorHAnsi"/>
          <w:noProof/>
          <w:color w:val="000000"/>
          <w:sz w:val="36"/>
          <w:szCs w:val="36"/>
        </w:rPr>
      </w:pPr>
    </w:p>
    <w:p w:rsidR="00C129D5" w:rsidRDefault="00C129D5" w:rsidP="00C129D5">
      <w:pPr>
        <w:pBdr>
          <w:top w:val="nil"/>
          <w:left w:val="nil"/>
          <w:bottom w:val="nil"/>
          <w:right w:val="nil"/>
          <w:between w:val="nil"/>
        </w:pBdr>
        <w:spacing w:line="276" w:lineRule="auto"/>
        <w:ind w:right="-569"/>
        <w:jc w:val="right"/>
        <w:rPr>
          <w:rFonts w:asciiTheme="minorHAnsi" w:eastAsia="Calibri" w:hAnsiTheme="minorHAnsi" w:cstheme="minorHAnsi"/>
          <w:noProof/>
          <w:color w:val="000000"/>
          <w:sz w:val="36"/>
          <w:szCs w:val="36"/>
        </w:rPr>
      </w:pPr>
    </w:p>
    <w:p w:rsidR="00C129D5" w:rsidRDefault="00C129D5" w:rsidP="00C129D5">
      <w:pPr>
        <w:pBdr>
          <w:top w:val="nil"/>
          <w:left w:val="nil"/>
          <w:bottom w:val="nil"/>
          <w:right w:val="nil"/>
          <w:between w:val="nil"/>
        </w:pBdr>
        <w:spacing w:line="276" w:lineRule="auto"/>
        <w:ind w:right="-569"/>
        <w:jc w:val="right"/>
        <w:rPr>
          <w:rFonts w:asciiTheme="minorHAnsi" w:eastAsia="Calibri" w:hAnsiTheme="minorHAnsi" w:cstheme="minorHAnsi"/>
          <w:noProof/>
          <w:color w:val="000000"/>
          <w:sz w:val="36"/>
          <w:szCs w:val="36"/>
        </w:rPr>
      </w:pPr>
    </w:p>
    <w:p w:rsidR="00C129D5" w:rsidRDefault="00C129D5" w:rsidP="00C129D5">
      <w:pPr>
        <w:pBdr>
          <w:top w:val="nil"/>
          <w:left w:val="nil"/>
          <w:bottom w:val="nil"/>
          <w:right w:val="nil"/>
          <w:between w:val="nil"/>
        </w:pBdr>
        <w:spacing w:line="276" w:lineRule="auto"/>
        <w:ind w:right="-569"/>
        <w:jc w:val="right"/>
        <w:rPr>
          <w:rFonts w:asciiTheme="minorHAnsi" w:eastAsia="Calibri" w:hAnsiTheme="minorHAnsi" w:cstheme="minorHAnsi"/>
          <w:noProof/>
          <w:color w:val="000000"/>
          <w:sz w:val="36"/>
          <w:szCs w:val="36"/>
        </w:rPr>
      </w:pPr>
    </w:p>
    <w:p w:rsidR="00C129D5" w:rsidRDefault="00C129D5" w:rsidP="00C129D5">
      <w:pPr>
        <w:pBdr>
          <w:top w:val="nil"/>
          <w:left w:val="nil"/>
          <w:bottom w:val="nil"/>
          <w:right w:val="nil"/>
          <w:between w:val="nil"/>
        </w:pBdr>
        <w:spacing w:line="276" w:lineRule="auto"/>
        <w:ind w:right="-569"/>
        <w:jc w:val="right"/>
        <w:rPr>
          <w:rFonts w:asciiTheme="minorHAnsi" w:eastAsia="Calibri" w:hAnsiTheme="minorHAnsi" w:cstheme="minorHAnsi"/>
          <w:noProof/>
          <w:color w:val="000000"/>
          <w:sz w:val="36"/>
          <w:szCs w:val="36"/>
        </w:rPr>
      </w:pPr>
    </w:p>
    <w:p w:rsidR="00C129D5" w:rsidRDefault="00C129D5" w:rsidP="00C129D5">
      <w:pPr>
        <w:pBdr>
          <w:top w:val="nil"/>
          <w:left w:val="nil"/>
          <w:bottom w:val="nil"/>
          <w:right w:val="nil"/>
          <w:between w:val="nil"/>
        </w:pBdr>
        <w:spacing w:line="276" w:lineRule="auto"/>
        <w:ind w:right="-569"/>
        <w:jc w:val="right"/>
        <w:rPr>
          <w:rFonts w:asciiTheme="minorHAnsi" w:eastAsia="Calibri" w:hAnsiTheme="minorHAnsi" w:cstheme="minorHAnsi"/>
          <w:noProof/>
          <w:color w:val="000000"/>
          <w:sz w:val="36"/>
          <w:szCs w:val="36"/>
        </w:rPr>
      </w:pPr>
    </w:p>
    <w:p w:rsidR="00C129D5" w:rsidRDefault="00C129D5" w:rsidP="00C129D5">
      <w:pPr>
        <w:pBdr>
          <w:top w:val="nil"/>
          <w:left w:val="nil"/>
          <w:bottom w:val="nil"/>
          <w:right w:val="nil"/>
          <w:between w:val="nil"/>
        </w:pBdr>
        <w:spacing w:line="276" w:lineRule="auto"/>
        <w:ind w:right="-569"/>
        <w:jc w:val="right"/>
        <w:rPr>
          <w:rFonts w:asciiTheme="minorHAnsi" w:eastAsia="Calibri" w:hAnsiTheme="minorHAnsi" w:cstheme="minorHAnsi"/>
          <w:noProof/>
          <w:color w:val="000000"/>
          <w:sz w:val="36"/>
          <w:szCs w:val="36"/>
        </w:rPr>
      </w:pPr>
    </w:p>
    <w:p w:rsidR="00C129D5" w:rsidRDefault="00C129D5" w:rsidP="00C129D5">
      <w:pPr>
        <w:pBdr>
          <w:top w:val="nil"/>
          <w:left w:val="nil"/>
          <w:bottom w:val="nil"/>
          <w:right w:val="nil"/>
          <w:between w:val="nil"/>
        </w:pBdr>
        <w:spacing w:line="276" w:lineRule="auto"/>
        <w:ind w:right="-569"/>
        <w:jc w:val="right"/>
        <w:rPr>
          <w:rFonts w:asciiTheme="minorHAnsi" w:eastAsia="Calibri" w:hAnsiTheme="minorHAnsi" w:cstheme="minorHAnsi"/>
          <w:noProof/>
          <w:color w:val="000000"/>
          <w:sz w:val="36"/>
          <w:szCs w:val="36"/>
        </w:rPr>
      </w:pPr>
    </w:p>
    <w:p w:rsidR="00C129D5" w:rsidRDefault="00C129D5" w:rsidP="00C129D5">
      <w:pPr>
        <w:pBdr>
          <w:top w:val="nil"/>
          <w:left w:val="nil"/>
          <w:bottom w:val="nil"/>
          <w:right w:val="nil"/>
          <w:between w:val="nil"/>
        </w:pBdr>
        <w:spacing w:line="276" w:lineRule="auto"/>
        <w:ind w:right="-569"/>
        <w:jc w:val="right"/>
        <w:rPr>
          <w:rFonts w:asciiTheme="minorHAnsi" w:eastAsia="Calibri" w:hAnsiTheme="minorHAnsi" w:cstheme="minorHAnsi"/>
          <w:noProof/>
          <w:color w:val="000000"/>
          <w:sz w:val="36"/>
          <w:szCs w:val="36"/>
        </w:rPr>
      </w:pPr>
    </w:p>
    <w:p w:rsidR="00C129D5" w:rsidRDefault="00C129D5" w:rsidP="00C129D5">
      <w:pPr>
        <w:pBdr>
          <w:top w:val="nil"/>
          <w:left w:val="nil"/>
          <w:bottom w:val="nil"/>
          <w:right w:val="nil"/>
          <w:between w:val="nil"/>
        </w:pBdr>
        <w:spacing w:line="276" w:lineRule="auto"/>
        <w:ind w:right="-569"/>
        <w:jc w:val="right"/>
        <w:rPr>
          <w:rFonts w:asciiTheme="minorHAnsi" w:eastAsia="Calibri" w:hAnsiTheme="minorHAnsi" w:cstheme="minorHAnsi"/>
          <w:noProof/>
          <w:color w:val="000000"/>
          <w:sz w:val="36"/>
          <w:szCs w:val="36"/>
        </w:rPr>
      </w:pPr>
    </w:p>
    <w:p w:rsidR="005E46D8" w:rsidRPr="00C129D5" w:rsidRDefault="00C129D5" w:rsidP="00C129D5">
      <w:pPr>
        <w:pBdr>
          <w:top w:val="nil"/>
          <w:left w:val="nil"/>
          <w:bottom w:val="nil"/>
          <w:right w:val="nil"/>
          <w:between w:val="nil"/>
        </w:pBdr>
        <w:spacing w:line="276" w:lineRule="auto"/>
        <w:ind w:right="-569"/>
        <w:jc w:val="right"/>
        <w:rPr>
          <w:rFonts w:asciiTheme="minorHAnsi" w:eastAsia="Calibri" w:hAnsiTheme="minorHAnsi" w:cstheme="minorHAnsi"/>
          <w:color w:val="000000"/>
          <w:sz w:val="36"/>
          <w:szCs w:val="36"/>
        </w:rPr>
      </w:pPr>
      <w:r>
        <w:rPr>
          <w:rFonts w:asciiTheme="minorHAnsi" w:eastAsia="Calibri" w:hAnsiTheme="minorHAnsi" w:cstheme="minorHAnsi"/>
          <w:noProof/>
          <w:color w:val="000000"/>
          <w:sz w:val="36"/>
          <w:szCs w:val="36"/>
        </w:rPr>
        <w:t xml:space="preserve"> </w:t>
      </w:r>
      <w:r w:rsidRPr="00C129D5">
        <w:rPr>
          <w:rFonts w:asciiTheme="minorHAnsi" w:eastAsia="Calibri" w:hAnsiTheme="minorHAnsi" w:cstheme="minorHAnsi"/>
          <w:noProof/>
          <w:color w:val="000000"/>
          <w:sz w:val="36"/>
          <w:szCs w:val="36"/>
        </w:rPr>
        <w:t>Ansvarig rektor: Maria Lindqvist</w:t>
      </w:r>
    </w:p>
    <w:p w:rsidR="005E46D8" w:rsidRDefault="005E46D8">
      <w:pPr>
        <w:keepNext/>
        <w:pBdr>
          <w:top w:val="nil"/>
          <w:left w:val="nil"/>
          <w:bottom w:val="nil"/>
          <w:right w:val="nil"/>
          <w:between w:val="nil"/>
        </w:pBdr>
        <w:spacing w:before="240" w:after="60" w:line="240" w:lineRule="auto"/>
        <w:rPr>
          <w:rFonts w:ascii="Calibri" w:eastAsia="Calibri" w:hAnsi="Calibri" w:cs="Calibri"/>
          <w:b/>
          <w:color w:val="000000"/>
          <w:sz w:val="22"/>
          <w:szCs w:val="22"/>
        </w:rPr>
      </w:pPr>
    </w:p>
    <w:p w:rsidR="005E46D8" w:rsidRDefault="005E46D8">
      <w:pPr>
        <w:keepNext/>
        <w:pBdr>
          <w:top w:val="nil"/>
          <w:left w:val="nil"/>
          <w:bottom w:val="nil"/>
          <w:right w:val="nil"/>
          <w:between w:val="nil"/>
        </w:pBdr>
        <w:spacing w:before="240" w:after="60" w:line="240" w:lineRule="auto"/>
        <w:rPr>
          <w:rFonts w:ascii="Arial" w:eastAsia="Arial" w:hAnsi="Arial" w:cs="Arial"/>
          <w:b/>
          <w:color w:val="000000"/>
          <w:sz w:val="28"/>
          <w:szCs w:val="28"/>
        </w:rPr>
      </w:pPr>
    </w:p>
    <w:p w:rsidR="00E97C76" w:rsidRDefault="00E97C76">
      <w:pPr>
        <w:keepNext/>
        <w:pBdr>
          <w:top w:val="nil"/>
          <w:left w:val="nil"/>
          <w:bottom w:val="nil"/>
          <w:right w:val="nil"/>
          <w:between w:val="nil"/>
        </w:pBdr>
        <w:spacing w:before="240" w:after="60" w:line="240" w:lineRule="auto"/>
        <w:rPr>
          <w:rFonts w:ascii="Arial" w:eastAsia="Arial" w:hAnsi="Arial" w:cs="Arial"/>
          <w:b/>
          <w:color w:val="000000"/>
          <w:sz w:val="28"/>
          <w:szCs w:val="28"/>
        </w:rPr>
      </w:pPr>
    </w:p>
    <w:p w:rsidR="005E46D8" w:rsidRDefault="00A55D50">
      <w:pPr>
        <w:keepNext/>
        <w:pBdr>
          <w:top w:val="nil"/>
          <w:left w:val="nil"/>
          <w:bottom w:val="nil"/>
          <w:right w:val="nil"/>
          <w:between w:val="nil"/>
        </w:pBdr>
        <w:spacing w:before="240" w:after="60" w:line="240" w:lineRule="auto"/>
        <w:rPr>
          <w:rFonts w:ascii="Arial" w:eastAsia="Arial" w:hAnsi="Arial" w:cs="Arial"/>
          <w:b/>
          <w:color w:val="000000"/>
          <w:sz w:val="28"/>
          <w:szCs w:val="28"/>
        </w:rPr>
      </w:pPr>
      <w:r>
        <w:rPr>
          <w:rFonts w:ascii="Arial" w:eastAsia="Arial" w:hAnsi="Arial" w:cs="Arial"/>
          <w:b/>
          <w:color w:val="000000"/>
          <w:sz w:val="28"/>
          <w:szCs w:val="28"/>
        </w:rPr>
        <w:t>Innehållsförteckning</w:t>
      </w:r>
    </w:p>
    <w:p w:rsidR="005E46D8" w:rsidRDefault="00A55D50">
      <w:pPr>
        <w:pBdr>
          <w:top w:val="nil"/>
          <w:left w:val="nil"/>
          <w:bottom w:val="nil"/>
          <w:right w:val="nil"/>
          <w:between w:val="nil"/>
        </w:pBdr>
        <w:spacing w:line="276" w:lineRule="auto"/>
        <w:ind w:right="283"/>
        <w:rPr>
          <w:rFonts w:ascii="Calibri" w:eastAsia="Calibri" w:hAnsi="Calibri" w:cs="Calibri"/>
          <w:b/>
          <w:color w:val="000000"/>
          <w:sz w:val="22"/>
          <w:szCs w:val="22"/>
        </w:rPr>
      </w:pPr>
      <w:r>
        <w:rPr>
          <w:rFonts w:ascii="Calibri" w:eastAsia="Calibri" w:hAnsi="Calibri" w:cs="Calibri"/>
          <w:b/>
          <w:color w:val="000000"/>
          <w:sz w:val="22"/>
          <w:szCs w:val="22"/>
        </w:rPr>
        <w:t>DEL 1</w:t>
      </w:r>
    </w:p>
    <w:p w:rsidR="005E46D8" w:rsidRDefault="00A55D50">
      <w:pPr>
        <w:pBdr>
          <w:top w:val="nil"/>
          <w:left w:val="nil"/>
          <w:bottom w:val="nil"/>
          <w:right w:val="nil"/>
          <w:between w:val="nil"/>
        </w:pBdr>
        <w:spacing w:line="276" w:lineRule="auto"/>
        <w:ind w:right="283"/>
        <w:rPr>
          <w:rFonts w:ascii="Calibri" w:eastAsia="Calibri" w:hAnsi="Calibri" w:cs="Calibri"/>
          <w:color w:val="000000"/>
          <w:sz w:val="22"/>
          <w:szCs w:val="22"/>
        </w:rPr>
      </w:pPr>
      <w:r>
        <w:rPr>
          <w:rFonts w:ascii="Calibri" w:eastAsia="Calibri" w:hAnsi="Calibri" w:cs="Calibri"/>
          <w:color w:val="000000"/>
          <w:sz w:val="22"/>
          <w:szCs w:val="22"/>
        </w:rPr>
        <w:t>Inledning</w:t>
      </w:r>
    </w:p>
    <w:p w:rsidR="005E46D8" w:rsidRDefault="00A55D50">
      <w:pPr>
        <w:spacing w:after="160" w:line="276" w:lineRule="auto"/>
        <w:rPr>
          <w:rFonts w:ascii="Calibri" w:eastAsia="Calibri" w:hAnsi="Calibri" w:cs="Calibri"/>
          <w:sz w:val="22"/>
          <w:szCs w:val="22"/>
        </w:rPr>
      </w:pPr>
      <w:r>
        <w:rPr>
          <w:rFonts w:ascii="Calibri" w:eastAsia="Calibri" w:hAnsi="Calibri" w:cs="Calibri"/>
          <w:sz w:val="22"/>
          <w:szCs w:val="22"/>
        </w:rPr>
        <w:t>Beskrivning av skola</w:t>
      </w:r>
      <w:r>
        <w:rPr>
          <w:rFonts w:ascii="Calibri" w:eastAsia="Calibri" w:hAnsi="Calibri" w:cs="Calibri"/>
          <w:sz w:val="22"/>
          <w:szCs w:val="22"/>
        </w:rPr>
        <w:br/>
        <w:t>Vision och grundsyn</w:t>
      </w:r>
      <w:r>
        <w:rPr>
          <w:rFonts w:ascii="Calibri" w:eastAsia="Calibri" w:hAnsi="Calibri" w:cs="Calibri"/>
          <w:sz w:val="22"/>
          <w:szCs w:val="22"/>
        </w:rPr>
        <w:br/>
        <w:t xml:space="preserve">Medverkande i framtagandet av planen </w:t>
      </w:r>
      <w:r>
        <w:rPr>
          <w:rFonts w:ascii="Calibri" w:eastAsia="Calibri" w:hAnsi="Calibri" w:cs="Calibri"/>
          <w:sz w:val="22"/>
          <w:szCs w:val="22"/>
        </w:rPr>
        <w:br/>
        <w:t xml:space="preserve">Planens giltighetstid </w:t>
      </w:r>
      <w:r>
        <w:rPr>
          <w:rFonts w:ascii="Calibri" w:eastAsia="Calibri" w:hAnsi="Calibri" w:cs="Calibri"/>
          <w:sz w:val="22"/>
          <w:szCs w:val="22"/>
        </w:rPr>
        <w:br/>
        <w:t>Förankring av planen</w:t>
      </w:r>
      <w:r>
        <w:rPr>
          <w:rFonts w:ascii="Calibri" w:eastAsia="Calibri" w:hAnsi="Calibri" w:cs="Calibri"/>
          <w:sz w:val="22"/>
          <w:szCs w:val="22"/>
        </w:rPr>
        <w:br/>
        <w:t>Definitioner av centrala begrepp</w:t>
      </w:r>
      <w:r>
        <w:rPr>
          <w:rFonts w:ascii="Calibri" w:eastAsia="Calibri" w:hAnsi="Calibri" w:cs="Calibri"/>
          <w:sz w:val="22"/>
          <w:szCs w:val="22"/>
        </w:rPr>
        <w:br/>
      </w:r>
      <w:r>
        <w:rPr>
          <w:rFonts w:ascii="Calibri" w:eastAsia="Calibri" w:hAnsi="Calibri" w:cs="Calibri"/>
          <w:b/>
          <w:sz w:val="22"/>
          <w:szCs w:val="22"/>
        </w:rPr>
        <w:t>DEL 2</w:t>
      </w:r>
      <w:r>
        <w:rPr>
          <w:rFonts w:ascii="Calibri" w:eastAsia="Calibri" w:hAnsi="Calibri" w:cs="Calibri"/>
          <w:sz w:val="22"/>
          <w:szCs w:val="22"/>
        </w:rPr>
        <w:br/>
      </w:r>
      <w:r>
        <w:rPr>
          <w:rFonts w:ascii="Calibri" w:eastAsia="Calibri" w:hAnsi="Calibri" w:cs="Calibri"/>
        </w:rPr>
        <w:t>Regler om aktiva åtgärder mot diskriminering</w:t>
      </w:r>
      <w:r>
        <w:rPr>
          <w:rFonts w:ascii="Calibri" w:eastAsia="Calibri" w:hAnsi="Calibri" w:cs="Calibri"/>
        </w:rPr>
        <w:br/>
        <w:t>Aktiva åtgärder kring alla diskrimineringsgrunderna</w:t>
      </w:r>
      <w:r>
        <w:rPr>
          <w:rFonts w:ascii="Calibri" w:eastAsia="Calibri" w:hAnsi="Calibri" w:cs="Calibri"/>
        </w:rPr>
        <w:br/>
        <w:t>Ansvarsfördelning mellan professioner i alla nivåer av verksamheten</w:t>
      </w:r>
      <w:r>
        <w:rPr>
          <w:rFonts w:ascii="Arial" w:eastAsia="Arial" w:hAnsi="Arial" w:cs="Arial"/>
          <w:b/>
        </w:rPr>
        <w:br/>
      </w:r>
      <w:r>
        <w:rPr>
          <w:rFonts w:ascii="Calibri" w:eastAsia="Calibri" w:hAnsi="Calibri" w:cs="Calibri"/>
        </w:rPr>
        <w:t>Främjande arbete</w:t>
      </w:r>
      <w:r>
        <w:rPr>
          <w:rFonts w:ascii="Calibri" w:eastAsia="Calibri" w:hAnsi="Calibri" w:cs="Calibri"/>
        </w:rPr>
        <w:br/>
        <w:t>Förebyggande arbete</w:t>
      </w:r>
      <w:r>
        <w:rPr>
          <w:rFonts w:ascii="Arial" w:eastAsia="Arial" w:hAnsi="Arial" w:cs="Arial"/>
          <w:b/>
        </w:rPr>
        <w:br/>
      </w:r>
      <w:r>
        <w:rPr>
          <w:rFonts w:ascii="Calibri" w:eastAsia="Calibri" w:hAnsi="Calibri" w:cs="Calibri"/>
        </w:rPr>
        <w:t>Hur det aktiva arbetet kommer att följas och dokumenteras löpande</w:t>
      </w:r>
    </w:p>
    <w:p w:rsidR="005E46D8" w:rsidRDefault="00A55D50">
      <w:pPr>
        <w:spacing w:after="160" w:line="276" w:lineRule="auto"/>
        <w:rPr>
          <w:rFonts w:ascii="Calibri" w:eastAsia="Calibri" w:hAnsi="Calibri" w:cs="Calibri"/>
          <w:sz w:val="22"/>
          <w:szCs w:val="22"/>
        </w:rPr>
      </w:pPr>
      <w:r>
        <w:rPr>
          <w:rFonts w:ascii="Calibri" w:eastAsia="Calibri" w:hAnsi="Calibri" w:cs="Calibri"/>
          <w:b/>
          <w:sz w:val="22"/>
          <w:szCs w:val="22"/>
        </w:rPr>
        <w:t>DEL 3</w:t>
      </w:r>
      <w:r>
        <w:rPr>
          <w:rFonts w:ascii="Calibri" w:eastAsia="Calibri" w:hAnsi="Calibri" w:cs="Calibri"/>
          <w:sz w:val="22"/>
          <w:szCs w:val="22"/>
        </w:rPr>
        <w:br/>
      </w:r>
      <w:r>
        <w:rPr>
          <w:rFonts w:ascii="Calibri" w:eastAsia="Calibri" w:hAnsi="Calibri" w:cs="Calibri"/>
        </w:rPr>
        <w:t>Ansvarsfördelning mellan professioner i alla nivåer av verksamheten</w:t>
      </w:r>
      <w:r>
        <w:rPr>
          <w:rFonts w:ascii="Calibri" w:eastAsia="Calibri" w:hAnsi="Calibri" w:cs="Calibri"/>
          <w:sz w:val="22"/>
          <w:szCs w:val="22"/>
        </w:rPr>
        <w:br/>
        <w:t xml:space="preserve">Uppföljning och utvärdering av förra årets åtgärder </w:t>
      </w:r>
      <w:r>
        <w:rPr>
          <w:rFonts w:ascii="Calibri" w:eastAsia="Calibri" w:hAnsi="Calibri" w:cs="Calibri"/>
          <w:sz w:val="22"/>
          <w:szCs w:val="22"/>
        </w:rPr>
        <w:br/>
        <w:t>Analys och resultat av kartläggning av nuläget</w:t>
      </w:r>
      <w:r>
        <w:rPr>
          <w:rFonts w:ascii="Calibri" w:eastAsia="Calibri" w:hAnsi="Calibri" w:cs="Calibri"/>
          <w:sz w:val="22"/>
          <w:szCs w:val="22"/>
        </w:rPr>
        <w:br/>
        <w:t>Årets planerade åtgärder</w:t>
      </w:r>
      <w:r>
        <w:rPr>
          <w:rFonts w:ascii="Calibri" w:eastAsia="Calibri" w:hAnsi="Calibri" w:cs="Calibri"/>
          <w:sz w:val="22"/>
          <w:szCs w:val="22"/>
        </w:rPr>
        <w:br/>
        <w:t>Delaktighet och inflytande</w:t>
      </w:r>
      <w:r>
        <w:rPr>
          <w:rFonts w:ascii="Calibri" w:eastAsia="Calibri" w:hAnsi="Calibri" w:cs="Calibri"/>
          <w:sz w:val="22"/>
          <w:szCs w:val="22"/>
        </w:rPr>
        <w:br/>
        <w:t>Främjande arbete</w:t>
      </w:r>
      <w:r>
        <w:rPr>
          <w:rFonts w:ascii="Calibri" w:eastAsia="Calibri" w:hAnsi="Calibri" w:cs="Calibri"/>
          <w:sz w:val="22"/>
          <w:szCs w:val="22"/>
        </w:rPr>
        <w:br/>
        <w:t>Förebyggande arbete</w:t>
      </w:r>
      <w:r>
        <w:rPr>
          <w:rFonts w:ascii="Calibri" w:eastAsia="Calibri" w:hAnsi="Calibri" w:cs="Calibri"/>
          <w:sz w:val="22"/>
          <w:szCs w:val="22"/>
        </w:rPr>
        <w:br/>
        <w:t>Åtgärdande arbete och ärendegång</w:t>
      </w:r>
      <w:r>
        <w:rPr>
          <w:rFonts w:ascii="Calibri" w:eastAsia="Calibri" w:hAnsi="Calibri" w:cs="Calibri"/>
          <w:sz w:val="22"/>
          <w:szCs w:val="22"/>
        </w:rPr>
        <w:br/>
        <w:t>Rutiner vid nätkränkningar</w:t>
      </w:r>
      <w:r>
        <w:rPr>
          <w:rFonts w:ascii="Calibri" w:eastAsia="Calibri" w:hAnsi="Calibri" w:cs="Calibri"/>
          <w:sz w:val="22"/>
          <w:szCs w:val="22"/>
        </w:rPr>
        <w:br/>
        <w:t>Sekretess och dokumentation</w:t>
      </w:r>
    </w:p>
    <w:p w:rsidR="005E46D8" w:rsidRDefault="00A55D50">
      <w:pPr>
        <w:spacing w:after="160" w:line="276" w:lineRule="auto"/>
        <w:rPr>
          <w:rFonts w:ascii="Calibri" w:eastAsia="Calibri" w:hAnsi="Calibri" w:cs="Calibri"/>
          <w:sz w:val="22"/>
          <w:szCs w:val="22"/>
        </w:rPr>
      </w:pPr>
      <w:r>
        <w:rPr>
          <w:rFonts w:ascii="Calibri" w:eastAsia="Calibri" w:hAnsi="Calibri" w:cs="Calibri"/>
          <w:b/>
          <w:sz w:val="22"/>
          <w:szCs w:val="22"/>
        </w:rPr>
        <w:t>DEL 4</w:t>
      </w:r>
    </w:p>
    <w:p w:rsidR="005E46D8" w:rsidRDefault="00A55D50">
      <w:pPr>
        <w:spacing w:after="160" w:line="276" w:lineRule="auto"/>
        <w:rPr>
          <w:rFonts w:ascii="Calibri" w:eastAsia="Calibri" w:hAnsi="Calibri" w:cs="Calibri"/>
          <w:sz w:val="22"/>
          <w:szCs w:val="22"/>
        </w:rPr>
      </w:pPr>
      <w:r>
        <w:rPr>
          <w:rFonts w:ascii="Calibri" w:eastAsia="Calibri" w:hAnsi="Calibri" w:cs="Calibri"/>
          <w:sz w:val="22"/>
          <w:szCs w:val="22"/>
        </w:rPr>
        <w:t>För ytterligare stöd Presentation av trygghetsteamet</w:t>
      </w:r>
      <w:r>
        <w:rPr>
          <w:rFonts w:ascii="Calibri" w:eastAsia="Calibri" w:hAnsi="Calibri" w:cs="Calibri"/>
          <w:sz w:val="22"/>
          <w:szCs w:val="22"/>
        </w:rPr>
        <w:br/>
        <w:t>Barn- och Elevombudet i Norrköpings kommun</w:t>
      </w:r>
      <w:r>
        <w:rPr>
          <w:rFonts w:ascii="Calibri" w:eastAsia="Calibri" w:hAnsi="Calibri" w:cs="Calibri"/>
          <w:sz w:val="22"/>
          <w:szCs w:val="22"/>
        </w:rPr>
        <w:br/>
        <w:t>Vad kan man göra hemma?</w:t>
      </w:r>
      <w:r>
        <w:rPr>
          <w:rFonts w:ascii="Calibri" w:eastAsia="Calibri" w:hAnsi="Calibri" w:cs="Calibri"/>
          <w:sz w:val="22"/>
          <w:szCs w:val="22"/>
        </w:rPr>
        <w:br/>
      </w:r>
    </w:p>
    <w:p w:rsidR="005E46D8" w:rsidRDefault="00A55D50">
      <w:pPr>
        <w:spacing w:after="160" w:line="276" w:lineRule="auto"/>
        <w:rPr>
          <w:rFonts w:ascii="Calibri" w:eastAsia="Calibri" w:hAnsi="Calibri" w:cs="Calibri"/>
          <w:sz w:val="22"/>
          <w:szCs w:val="22"/>
        </w:rPr>
      </w:pPr>
      <w:r>
        <w:rPr>
          <w:rFonts w:ascii="Calibri" w:eastAsia="Calibri" w:hAnsi="Calibri" w:cs="Calibri"/>
          <w:sz w:val="22"/>
          <w:szCs w:val="22"/>
        </w:rPr>
        <w:t>Bilaga 1</w:t>
      </w:r>
    </w:p>
    <w:p w:rsidR="005E46D8" w:rsidRDefault="00A55D50">
      <w:pPr>
        <w:keepNext/>
        <w:pBdr>
          <w:top w:val="nil"/>
          <w:left w:val="nil"/>
          <w:bottom w:val="nil"/>
          <w:right w:val="nil"/>
          <w:between w:val="nil"/>
        </w:pBdr>
        <w:spacing w:before="240" w:after="60" w:line="240" w:lineRule="auto"/>
        <w:rPr>
          <w:rFonts w:ascii="Arial" w:eastAsia="Arial" w:hAnsi="Arial" w:cs="Arial"/>
          <w:b/>
          <w:color w:val="000000"/>
        </w:rPr>
      </w:pPr>
      <w:r>
        <w:rPr>
          <w:rFonts w:ascii="Arial" w:eastAsia="Arial" w:hAnsi="Arial" w:cs="Arial"/>
          <w:b/>
          <w:color w:val="000000"/>
        </w:rPr>
        <w:lastRenderedPageBreak/>
        <w:t>DEL 1</w:t>
      </w:r>
    </w:p>
    <w:p w:rsidR="005E46D8" w:rsidRDefault="00A55D50">
      <w:pPr>
        <w:pBdr>
          <w:top w:val="nil"/>
          <w:left w:val="nil"/>
          <w:bottom w:val="nil"/>
          <w:right w:val="nil"/>
          <w:between w:val="nil"/>
        </w:pBdr>
        <w:spacing w:after="120" w:line="276" w:lineRule="auto"/>
        <w:ind w:right="-569"/>
        <w:rPr>
          <w:rFonts w:ascii="Arial" w:eastAsia="Arial" w:hAnsi="Arial" w:cs="Arial"/>
          <w:b/>
          <w:color w:val="000000"/>
        </w:rPr>
      </w:pPr>
      <w:r>
        <w:rPr>
          <w:rFonts w:ascii="Arial" w:eastAsia="Arial" w:hAnsi="Arial" w:cs="Arial"/>
          <w:b/>
          <w:color w:val="000000"/>
        </w:rPr>
        <w:t>Inledning</w:t>
      </w:r>
    </w:p>
    <w:p w:rsidR="005E46D8" w:rsidRDefault="00A55D50">
      <w:pPr>
        <w:pBdr>
          <w:top w:val="nil"/>
          <w:left w:val="nil"/>
          <w:bottom w:val="nil"/>
          <w:right w:val="nil"/>
          <w:between w:val="nil"/>
        </w:pBdr>
        <w:spacing w:after="120" w:line="276" w:lineRule="auto"/>
        <w:ind w:right="-569"/>
        <w:rPr>
          <w:rFonts w:ascii="Calibri" w:eastAsia="Calibri" w:hAnsi="Calibri" w:cs="Calibri"/>
          <w:color w:val="000000"/>
          <w:sz w:val="22"/>
          <w:szCs w:val="22"/>
        </w:rPr>
      </w:pPr>
      <w:r>
        <w:rPr>
          <w:rFonts w:ascii="Calibri" w:eastAsia="Calibri" w:hAnsi="Calibri" w:cs="Calibri"/>
          <w:color w:val="000000"/>
          <w:sz w:val="22"/>
          <w:szCs w:val="22"/>
        </w:rPr>
        <w:t xml:space="preserve">Arbetet mot diskriminering och kränkande behandling är en del av det systematiska kvalitetsarbetet. Huvudregeln är att det ska finnas en plan för varje enskild verksamhet t.ex. varje förskole- eller skolenhet. Planen ska avspegla och utgå från förhållandena i varje enskild verksamhet och ska spegla det innevarande årets främjande och förebyggande arbete. Planen kan ses som en dokumentation av det arbetet och de rutiner som upprättats. Genom planen kopplas det främjande och förebyggande arbetet ihop med de rutiner som måste finnas för att verksamheten effektivt ska kunna agera om ett barn eller en elev upplever sig trakasserad eller utsatt för kränkande behandling. Barn och elever ska aktivt uppmuntras och ges verkliga </w:t>
      </w:r>
      <w:r>
        <w:rPr>
          <w:rFonts w:ascii="Calibri" w:eastAsia="Calibri" w:hAnsi="Calibri" w:cs="Calibri"/>
          <w:sz w:val="22"/>
          <w:szCs w:val="22"/>
        </w:rPr>
        <w:t>möjligheter</w:t>
      </w:r>
      <w:r>
        <w:rPr>
          <w:rFonts w:ascii="Calibri" w:eastAsia="Calibri" w:hAnsi="Calibri" w:cs="Calibri"/>
          <w:color w:val="000000"/>
          <w:sz w:val="22"/>
          <w:szCs w:val="22"/>
        </w:rPr>
        <w:t xml:space="preserve"> att påverka och bli delaktiga i arbetet. Det är viktigt att i planen åskådliggöra hur det ska gå till. För att underlätta arbetet är det bra om bestämmelsernas innehåll och centrala begrepp förklaras i planen. Detta underlättar för elever, vårdnadshavare och personal att få kunskaper om sina rättigheter och skyldigheter. Planen ska upprättas årligen och alltid finnas tillgänglig för alla.</w:t>
      </w:r>
    </w:p>
    <w:p w:rsidR="005E46D8" w:rsidRDefault="005E46D8">
      <w:pPr>
        <w:pBdr>
          <w:top w:val="nil"/>
          <w:left w:val="nil"/>
          <w:bottom w:val="nil"/>
          <w:right w:val="nil"/>
          <w:between w:val="nil"/>
        </w:pBdr>
        <w:spacing w:line="276" w:lineRule="auto"/>
        <w:ind w:right="-569"/>
        <w:rPr>
          <w:rFonts w:ascii="Calibri" w:eastAsia="Calibri" w:hAnsi="Calibri" w:cs="Calibri"/>
          <w:color w:val="000000"/>
        </w:rPr>
      </w:pPr>
    </w:p>
    <w:p w:rsidR="005E46D8" w:rsidRDefault="00A55D50">
      <w:pPr>
        <w:pBdr>
          <w:top w:val="nil"/>
          <w:left w:val="nil"/>
          <w:bottom w:val="nil"/>
          <w:right w:val="nil"/>
          <w:between w:val="nil"/>
        </w:pBdr>
        <w:spacing w:line="276" w:lineRule="auto"/>
        <w:ind w:right="-569"/>
        <w:rPr>
          <w:rFonts w:ascii="Arial" w:eastAsia="Arial" w:hAnsi="Arial" w:cs="Arial"/>
          <w:b/>
          <w:color w:val="FF0000"/>
        </w:rPr>
      </w:pPr>
      <w:r>
        <w:rPr>
          <w:rFonts w:ascii="Arial" w:eastAsia="Arial" w:hAnsi="Arial" w:cs="Arial"/>
          <w:b/>
          <w:color w:val="000000"/>
        </w:rPr>
        <w:t>Beskrivning av skolan/förskola/fritidsgård</w:t>
      </w:r>
    </w:p>
    <w:p w:rsidR="005E46D8" w:rsidRDefault="00A55D50">
      <w:pPr>
        <w:pBdr>
          <w:top w:val="nil"/>
          <w:left w:val="nil"/>
          <w:bottom w:val="nil"/>
          <w:right w:val="nil"/>
          <w:between w:val="nil"/>
        </w:pBdr>
        <w:spacing w:line="276" w:lineRule="auto"/>
        <w:ind w:right="-569"/>
        <w:rPr>
          <w:rFonts w:ascii="Calibri" w:eastAsia="Calibri" w:hAnsi="Calibri" w:cs="Calibri"/>
          <w:color w:val="000000"/>
        </w:rPr>
      </w:pPr>
      <w:r>
        <w:rPr>
          <w:rFonts w:ascii="Calibri" w:eastAsia="Calibri" w:hAnsi="Calibri" w:cs="Calibri"/>
          <w:color w:val="000000"/>
        </w:rPr>
        <w:t>Smultronet/Fredriksdal</w:t>
      </w:r>
      <w:r w:rsidR="00A2620F">
        <w:rPr>
          <w:rFonts w:ascii="Calibri" w:eastAsia="Calibri" w:hAnsi="Calibri" w:cs="Calibri"/>
          <w:color w:val="000000"/>
        </w:rPr>
        <w:t xml:space="preserve">s förskolor är en enhet med två </w:t>
      </w:r>
      <w:r w:rsidR="00C51E0E">
        <w:rPr>
          <w:rFonts w:ascii="Calibri" w:eastAsia="Calibri" w:hAnsi="Calibri" w:cs="Calibri"/>
          <w:color w:val="000000"/>
        </w:rPr>
        <w:t>förskolor. Smultronet har</w:t>
      </w:r>
      <w:r>
        <w:rPr>
          <w:rFonts w:ascii="Calibri" w:eastAsia="Calibri" w:hAnsi="Calibri" w:cs="Calibri"/>
          <w:color w:val="000000"/>
        </w:rPr>
        <w:t xml:space="preserve"> sex </w:t>
      </w:r>
      <w:r w:rsidR="00A2620F">
        <w:rPr>
          <w:rFonts w:ascii="Calibri" w:eastAsia="Calibri" w:hAnsi="Calibri" w:cs="Calibri"/>
          <w:color w:val="000000"/>
        </w:rPr>
        <w:t>avdelningar och</w:t>
      </w:r>
      <w:r>
        <w:rPr>
          <w:rFonts w:ascii="Calibri" w:eastAsia="Calibri" w:hAnsi="Calibri" w:cs="Calibri"/>
          <w:color w:val="000000"/>
        </w:rPr>
        <w:t xml:space="preserve"> Solgläntan med </w:t>
      </w:r>
      <w:r w:rsidR="00C51E0E">
        <w:rPr>
          <w:rFonts w:ascii="Calibri" w:eastAsia="Calibri" w:hAnsi="Calibri" w:cs="Calibri"/>
          <w:color w:val="000000"/>
        </w:rPr>
        <w:t xml:space="preserve">sina </w:t>
      </w:r>
      <w:r>
        <w:rPr>
          <w:rFonts w:ascii="Calibri" w:eastAsia="Calibri" w:hAnsi="Calibri" w:cs="Calibri"/>
          <w:color w:val="000000"/>
        </w:rPr>
        <w:t xml:space="preserve">tre </w:t>
      </w:r>
      <w:r w:rsidR="00A2620F">
        <w:rPr>
          <w:rFonts w:ascii="Calibri" w:eastAsia="Calibri" w:hAnsi="Calibri" w:cs="Calibri"/>
          <w:color w:val="000000"/>
        </w:rPr>
        <w:t xml:space="preserve">avdelningar. </w:t>
      </w:r>
    </w:p>
    <w:p w:rsidR="005E46D8" w:rsidRDefault="005E46D8">
      <w:pPr>
        <w:pBdr>
          <w:top w:val="nil"/>
          <w:left w:val="nil"/>
          <w:bottom w:val="nil"/>
          <w:right w:val="nil"/>
          <w:between w:val="nil"/>
        </w:pBdr>
        <w:spacing w:line="276" w:lineRule="auto"/>
        <w:ind w:right="-569"/>
        <w:rPr>
          <w:rFonts w:ascii="Calibri" w:eastAsia="Calibri" w:hAnsi="Calibri" w:cs="Calibri"/>
          <w:b/>
          <w:color w:val="C00000"/>
        </w:rPr>
      </w:pPr>
    </w:p>
    <w:p w:rsidR="005E46D8" w:rsidRDefault="00A55D50">
      <w:pPr>
        <w:pBdr>
          <w:top w:val="nil"/>
          <w:left w:val="nil"/>
          <w:bottom w:val="nil"/>
          <w:right w:val="nil"/>
          <w:between w:val="nil"/>
        </w:pBdr>
        <w:spacing w:line="276" w:lineRule="auto"/>
        <w:ind w:right="-569"/>
        <w:rPr>
          <w:rFonts w:ascii="Arial" w:eastAsia="Arial" w:hAnsi="Arial" w:cs="Arial"/>
          <w:b/>
          <w:color w:val="000000"/>
        </w:rPr>
      </w:pPr>
      <w:r>
        <w:rPr>
          <w:rFonts w:ascii="Arial" w:eastAsia="Arial" w:hAnsi="Arial" w:cs="Arial"/>
          <w:b/>
          <w:color w:val="000000"/>
        </w:rPr>
        <w:t>Vision och grundsyn</w:t>
      </w:r>
    </w:p>
    <w:p w:rsidR="005E46D8" w:rsidRPr="006E4308" w:rsidRDefault="00A55D50">
      <w:pPr>
        <w:pBdr>
          <w:top w:val="nil"/>
          <w:left w:val="nil"/>
          <w:bottom w:val="nil"/>
          <w:right w:val="nil"/>
          <w:between w:val="nil"/>
        </w:pBdr>
        <w:spacing w:line="276" w:lineRule="auto"/>
        <w:ind w:right="-569"/>
        <w:rPr>
          <w:rFonts w:ascii="Calibri" w:eastAsia="Calibri" w:hAnsi="Calibri" w:cs="Calibri"/>
        </w:rPr>
      </w:pPr>
      <w:r>
        <w:rPr>
          <w:rFonts w:ascii="Calibri" w:eastAsia="Calibri" w:hAnsi="Calibri" w:cs="Calibri"/>
          <w:color w:val="000000"/>
        </w:rPr>
        <w:t xml:space="preserve">Vi erbjuder alla barn </w:t>
      </w:r>
      <w:r w:rsidR="00A2620F">
        <w:rPr>
          <w:rFonts w:ascii="Calibri" w:eastAsia="Calibri" w:hAnsi="Calibri" w:cs="Calibri"/>
          <w:color w:val="000000"/>
        </w:rPr>
        <w:t xml:space="preserve">en trygg, utforskande och lärande </w:t>
      </w:r>
      <w:r>
        <w:rPr>
          <w:rFonts w:ascii="Calibri" w:eastAsia="Calibri" w:hAnsi="Calibri" w:cs="Calibri"/>
          <w:color w:val="000000"/>
        </w:rPr>
        <w:t>miljö</w:t>
      </w:r>
      <w:r w:rsidR="00E97C76">
        <w:rPr>
          <w:rFonts w:ascii="Calibri" w:eastAsia="Calibri" w:hAnsi="Calibri" w:cs="Calibri"/>
          <w:color w:val="000000"/>
        </w:rPr>
        <w:t xml:space="preserve">. </w:t>
      </w:r>
      <w:r w:rsidR="00E97C76" w:rsidRPr="006E4308">
        <w:rPr>
          <w:rFonts w:ascii="Calibri" w:eastAsia="Calibri" w:hAnsi="Calibri" w:cs="Calibri"/>
        </w:rPr>
        <w:t xml:space="preserve">Barnens nyfikenhet, lust att lära och deras </w:t>
      </w:r>
      <w:r w:rsidR="00C51E0E" w:rsidRPr="006E4308">
        <w:rPr>
          <w:rFonts w:ascii="Calibri" w:eastAsia="Calibri" w:hAnsi="Calibri" w:cs="Calibri"/>
        </w:rPr>
        <w:t>olikheter</w:t>
      </w:r>
      <w:r w:rsidR="00E97C76" w:rsidRPr="006E4308">
        <w:rPr>
          <w:rFonts w:ascii="Calibri" w:eastAsia="Calibri" w:hAnsi="Calibri" w:cs="Calibri"/>
        </w:rPr>
        <w:t xml:space="preserve"> ses</w:t>
      </w:r>
      <w:r w:rsidR="00C51E0E" w:rsidRPr="006E4308">
        <w:rPr>
          <w:rFonts w:ascii="Calibri" w:eastAsia="Calibri" w:hAnsi="Calibri" w:cs="Calibri"/>
        </w:rPr>
        <w:t xml:space="preserve"> som en tillgång</w:t>
      </w:r>
      <w:r w:rsidR="00E97C76" w:rsidRPr="006E4308">
        <w:rPr>
          <w:rFonts w:ascii="Calibri" w:eastAsia="Calibri" w:hAnsi="Calibri" w:cs="Calibri"/>
        </w:rPr>
        <w:t xml:space="preserve"> i </w:t>
      </w:r>
      <w:r w:rsidR="007B597D" w:rsidRPr="006E4308">
        <w:rPr>
          <w:rFonts w:ascii="Calibri" w:eastAsia="Calibri" w:hAnsi="Calibri" w:cs="Calibri"/>
        </w:rPr>
        <w:t xml:space="preserve">utbildningen och </w:t>
      </w:r>
      <w:r w:rsidR="00E97C76" w:rsidRPr="006E4308">
        <w:rPr>
          <w:rFonts w:ascii="Calibri" w:eastAsia="Calibri" w:hAnsi="Calibri" w:cs="Calibri"/>
        </w:rPr>
        <w:t>undervisningen</w:t>
      </w:r>
      <w:r w:rsidR="00C51E0E" w:rsidRPr="006E4308">
        <w:rPr>
          <w:rFonts w:ascii="Calibri" w:eastAsia="Calibri" w:hAnsi="Calibri" w:cs="Calibri"/>
        </w:rPr>
        <w:t xml:space="preserve">. </w:t>
      </w:r>
    </w:p>
    <w:p w:rsidR="005E46D8" w:rsidRDefault="005E46D8">
      <w:pPr>
        <w:pBdr>
          <w:top w:val="nil"/>
          <w:left w:val="nil"/>
          <w:bottom w:val="nil"/>
          <w:right w:val="nil"/>
          <w:between w:val="nil"/>
        </w:pBdr>
        <w:spacing w:line="276" w:lineRule="auto"/>
        <w:ind w:right="-569"/>
        <w:rPr>
          <w:rFonts w:ascii="Calibri" w:eastAsia="Calibri" w:hAnsi="Calibri" w:cs="Calibri"/>
          <w:b/>
          <w:color w:val="000000"/>
        </w:rPr>
      </w:pPr>
    </w:p>
    <w:p w:rsidR="005E46D8" w:rsidRDefault="00A55D50">
      <w:pPr>
        <w:pBdr>
          <w:top w:val="nil"/>
          <w:left w:val="nil"/>
          <w:bottom w:val="nil"/>
          <w:right w:val="nil"/>
          <w:between w:val="nil"/>
        </w:pBdr>
        <w:spacing w:line="276" w:lineRule="auto"/>
        <w:ind w:right="-569"/>
        <w:rPr>
          <w:rFonts w:ascii="Arial" w:eastAsia="Arial" w:hAnsi="Arial" w:cs="Arial"/>
          <w:b/>
          <w:color w:val="000000"/>
        </w:rPr>
      </w:pPr>
      <w:r>
        <w:rPr>
          <w:rFonts w:ascii="Arial" w:eastAsia="Arial" w:hAnsi="Arial" w:cs="Arial"/>
          <w:b/>
          <w:color w:val="000000"/>
        </w:rPr>
        <w:t>Medverkande i framtagandet av planen</w:t>
      </w:r>
    </w:p>
    <w:p w:rsidR="005E46D8" w:rsidRDefault="00FF5F26">
      <w:pPr>
        <w:pBdr>
          <w:top w:val="nil"/>
          <w:left w:val="nil"/>
          <w:bottom w:val="nil"/>
          <w:right w:val="nil"/>
          <w:between w:val="nil"/>
        </w:pBdr>
        <w:spacing w:line="276" w:lineRule="auto"/>
        <w:ind w:right="-569"/>
        <w:rPr>
          <w:rFonts w:ascii="Calibri" w:eastAsia="Calibri" w:hAnsi="Calibri" w:cs="Calibri"/>
          <w:color w:val="000000"/>
        </w:rPr>
      </w:pPr>
      <w:r>
        <w:rPr>
          <w:rFonts w:ascii="Calibri" w:eastAsia="Calibri" w:hAnsi="Calibri" w:cs="Calibri"/>
          <w:color w:val="000000"/>
        </w:rPr>
        <w:t xml:space="preserve">Representanter i värdegrundsgrupp </w:t>
      </w:r>
      <w:r w:rsidR="00A2620F">
        <w:rPr>
          <w:rFonts w:ascii="Calibri" w:eastAsia="Calibri" w:hAnsi="Calibri" w:cs="Calibri"/>
          <w:color w:val="000000"/>
        </w:rPr>
        <w:t xml:space="preserve"> tillsammans med rektor. </w:t>
      </w:r>
    </w:p>
    <w:p w:rsidR="00A2620F" w:rsidRDefault="00A2620F">
      <w:pPr>
        <w:pBdr>
          <w:top w:val="nil"/>
          <w:left w:val="nil"/>
          <w:bottom w:val="nil"/>
          <w:right w:val="nil"/>
          <w:between w:val="nil"/>
        </w:pBdr>
        <w:spacing w:line="276" w:lineRule="auto"/>
        <w:ind w:right="-569"/>
        <w:rPr>
          <w:rFonts w:ascii="Calibri" w:eastAsia="Calibri" w:hAnsi="Calibri" w:cs="Calibri"/>
          <w:b/>
          <w:color w:val="000000"/>
        </w:rPr>
      </w:pPr>
    </w:p>
    <w:p w:rsidR="005E46D8" w:rsidRDefault="00A55D50">
      <w:pPr>
        <w:pBdr>
          <w:top w:val="nil"/>
          <w:left w:val="nil"/>
          <w:bottom w:val="nil"/>
          <w:right w:val="nil"/>
          <w:between w:val="nil"/>
        </w:pBdr>
        <w:spacing w:line="276" w:lineRule="auto"/>
        <w:ind w:right="-569"/>
        <w:rPr>
          <w:rFonts w:ascii="Arial" w:eastAsia="Arial" w:hAnsi="Arial" w:cs="Arial"/>
          <w:b/>
          <w:color w:val="000000"/>
        </w:rPr>
      </w:pPr>
      <w:r>
        <w:rPr>
          <w:rFonts w:ascii="Arial" w:eastAsia="Arial" w:hAnsi="Arial" w:cs="Arial"/>
          <w:b/>
          <w:color w:val="000000"/>
        </w:rPr>
        <w:t xml:space="preserve">Planens giltighetstid </w:t>
      </w:r>
    </w:p>
    <w:p w:rsidR="005E46D8" w:rsidRDefault="00FF5F26">
      <w:pPr>
        <w:pBdr>
          <w:top w:val="nil"/>
          <w:left w:val="nil"/>
          <w:bottom w:val="nil"/>
          <w:right w:val="nil"/>
          <w:between w:val="nil"/>
        </w:pBdr>
        <w:spacing w:line="276" w:lineRule="auto"/>
        <w:ind w:right="-569"/>
        <w:rPr>
          <w:rFonts w:ascii="Calibri" w:eastAsia="Calibri" w:hAnsi="Calibri" w:cs="Calibri"/>
          <w:color w:val="000000"/>
        </w:rPr>
      </w:pPr>
      <w:r>
        <w:rPr>
          <w:rFonts w:ascii="Calibri" w:eastAsia="Calibri" w:hAnsi="Calibri" w:cs="Calibri"/>
          <w:color w:val="000000"/>
        </w:rPr>
        <w:t>1/1- 2022-1/1-2023</w:t>
      </w:r>
    </w:p>
    <w:p w:rsidR="005E46D8" w:rsidRDefault="005E46D8">
      <w:pPr>
        <w:pBdr>
          <w:top w:val="nil"/>
          <w:left w:val="nil"/>
          <w:bottom w:val="nil"/>
          <w:right w:val="nil"/>
          <w:between w:val="nil"/>
        </w:pBdr>
        <w:spacing w:line="276" w:lineRule="auto"/>
        <w:ind w:right="-569"/>
        <w:rPr>
          <w:rFonts w:ascii="Calibri" w:eastAsia="Calibri" w:hAnsi="Calibri" w:cs="Calibri"/>
          <w:b/>
          <w:color w:val="000000"/>
        </w:rPr>
      </w:pPr>
    </w:p>
    <w:p w:rsidR="004E45CE" w:rsidRDefault="004E45CE">
      <w:pPr>
        <w:pBdr>
          <w:top w:val="nil"/>
          <w:left w:val="nil"/>
          <w:bottom w:val="nil"/>
          <w:right w:val="nil"/>
          <w:between w:val="nil"/>
        </w:pBdr>
        <w:spacing w:line="276" w:lineRule="auto"/>
        <w:ind w:right="-569"/>
        <w:rPr>
          <w:rFonts w:ascii="Arial" w:eastAsia="Arial" w:hAnsi="Arial" w:cs="Arial"/>
          <w:b/>
          <w:color w:val="000000"/>
        </w:rPr>
      </w:pPr>
    </w:p>
    <w:p w:rsidR="005E46D8" w:rsidRDefault="00A55D50">
      <w:pPr>
        <w:pBdr>
          <w:top w:val="nil"/>
          <w:left w:val="nil"/>
          <w:bottom w:val="nil"/>
          <w:right w:val="nil"/>
          <w:between w:val="nil"/>
        </w:pBdr>
        <w:spacing w:line="276" w:lineRule="auto"/>
        <w:ind w:right="-569"/>
        <w:rPr>
          <w:rFonts w:ascii="Arial" w:eastAsia="Arial" w:hAnsi="Arial" w:cs="Arial"/>
          <w:b/>
          <w:color w:val="000000"/>
        </w:rPr>
      </w:pPr>
      <w:r>
        <w:rPr>
          <w:rFonts w:ascii="Arial" w:eastAsia="Arial" w:hAnsi="Arial" w:cs="Arial"/>
          <w:b/>
          <w:color w:val="000000"/>
        </w:rPr>
        <w:t>Förankring av planen</w:t>
      </w:r>
    </w:p>
    <w:p w:rsidR="005E46D8" w:rsidRPr="006E4308" w:rsidRDefault="00A55D50">
      <w:pPr>
        <w:pBdr>
          <w:top w:val="nil"/>
          <w:left w:val="nil"/>
          <w:bottom w:val="nil"/>
          <w:right w:val="nil"/>
          <w:between w:val="nil"/>
        </w:pBdr>
        <w:spacing w:line="276" w:lineRule="auto"/>
        <w:ind w:right="-569"/>
        <w:rPr>
          <w:rFonts w:ascii="Calibri" w:eastAsia="Calibri" w:hAnsi="Calibri" w:cs="Calibri"/>
        </w:rPr>
      </w:pPr>
      <w:r>
        <w:rPr>
          <w:rFonts w:ascii="Calibri" w:eastAsia="Calibri" w:hAnsi="Calibri" w:cs="Calibri"/>
          <w:color w:val="000000"/>
        </w:rPr>
        <w:t xml:space="preserve">Vi ger alla vårdnadshavare möjlighet att ta del av vår plan och medverka med synpunkter genom </w:t>
      </w:r>
      <w:r w:rsidR="00FF5F26">
        <w:rPr>
          <w:rFonts w:ascii="Calibri" w:eastAsia="Calibri" w:hAnsi="Calibri" w:cs="Calibri"/>
          <w:color w:val="000000"/>
        </w:rPr>
        <w:t xml:space="preserve">uppföljningssamtal, </w:t>
      </w:r>
      <w:r>
        <w:rPr>
          <w:rFonts w:ascii="Calibri" w:eastAsia="Calibri" w:hAnsi="Calibri" w:cs="Calibri"/>
          <w:color w:val="000000"/>
        </w:rPr>
        <w:t>utvecklingssamtal</w:t>
      </w:r>
      <w:r w:rsidR="00FF5F26">
        <w:rPr>
          <w:rFonts w:ascii="Calibri" w:eastAsia="Calibri" w:hAnsi="Calibri" w:cs="Calibri"/>
          <w:color w:val="000000"/>
        </w:rPr>
        <w:t>, föräldramöte</w:t>
      </w:r>
      <w:r>
        <w:rPr>
          <w:rFonts w:ascii="Calibri" w:eastAsia="Calibri" w:hAnsi="Calibri" w:cs="Calibri"/>
          <w:color w:val="000000"/>
        </w:rPr>
        <w:t xml:space="preserve"> och annan kontakt mellan förskola och vårdnadshavare. Planen finns</w:t>
      </w:r>
      <w:r w:rsidR="00E97C76">
        <w:rPr>
          <w:rFonts w:ascii="Calibri" w:eastAsia="Calibri" w:hAnsi="Calibri" w:cs="Calibri"/>
          <w:color w:val="000000"/>
        </w:rPr>
        <w:t xml:space="preserve"> </w:t>
      </w:r>
      <w:r w:rsidR="00E97C76" w:rsidRPr="006E4308">
        <w:rPr>
          <w:rFonts w:ascii="Calibri" w:eastAsia="Calibri" w:hAnsi="Calibri" w:cs="Calibri"/>
        </w:rPr>
        <w:t>alltid tillgänglig</w:t>
      </w:r>
      <w:r w:rsidRPr="006E4308">
        <w:rPr>
          <w:rFonts w:ascii="Calibri" w:eastAsia="Calibri" w:hAnsi="Calibri" w:cs="Calibri"/>
        </w:rPr>
        <w:t xml:space="preserve"> </w:t>
      </w:r>
      <w:r w:rsidR="00C51E0E" w:rsidRPr="006E4308">
        <w:rPr>
          <w:rFonts w:ascii="Calibri" w:eastAsia="Calibri" w:hAnsi="Calibri" w:cs="Calibri"/>
        </w:rPr>
        <w:t>i respektive hall.</w:t>
      </w:r>
    </w:p>
    <w:p w:rsidR="005E46D8" w:rsidRDefault="005E46D8">
      <w:pPr>
        <w:pBdr>
          <w:top w:val="nil"/>
          <w:left w:val="nil"/>
          <w:bottom w:val="nil"/>
          <w:right w:val="nil"/>
          <w:between w:val="nil"/>
        </w:pBdr>
        <w:spacing w:line="276" w:lineRule="auto"/>
        <w:ind w:right="-569"/>
        <w:rPr>
          <w:rFonts w:ascii="Calibri" w:eastAsia="Calibri" w:hAnsi="Calibri" w:cs="Calibri"/>
          <w:b/>
          <w:color w:val="000000"/>
        </w:rPr>
      </w:pPr>
    </w:p>
    <w:p w:rsidR="005E46D8" w:rsidRDefault="00A55D50">
      <w:pPr>
        <w:pBdr>
          <w:top w:val="nil"/>
          <w:left w:val="nil"/>
          <w:bottom w:val="nil"/>
          <w:right w:val="nil"/>
          <w:between w:val="nil"/>
        </w:pBdr>
        <w:spacing w:line="276" w:lineRule="auto"/>
        <w:ind w:right="-569"/>
        <w:rPr>
          <w:rFonts w:ascii="Arial" w:eastAsia="Arial" w:hAnsi="Arial" w:cs="Arial"/>
          <w:b/>
          <w:color w:val="000000"/>
        </w:rPr>
      </w:pPr>
      <w:r>
        <w:rPr>
          <w:rFonts w:ascii="Arial" w:eastAsia="Arial" w:hAnsi="Arial" w:cs="Arial"/>
          <w:b/>
          <w:color w:val="000000"/>
        </w:rPr>
        <w:t>Definitioner av centrala begrepp</w:t>
      </w:r>
    </w:p>
    <w:p w:rsidR="005E46D8" w:rsidRDefault="00A55D50">
      <w:pPr>
        <w:spacing w:line="240" w:lineRule="auto"/>
        <w:jc w:val="both"/>
        <w:rPr>
          <w:rFonts w:ascii="Calibri" w:eastAsia="Calibri" w:hAnsi="Calibri" w:cs="Calibri"/>
          <w:sz w:val="22"/>
          <w:szCs w:val="22"/>
        </w:rPr>
      </w:pPr>
      <w:r>
        <w:rPr>
          <w:rFonts w:ascii="Calibri" w:eastAsia="Calibri" w:hAnsi="Calibri" w:cs="Calibri"/>
          <w:sz w:val="22"/>
          <w:szCs w:val="22"/>
        </w:rPr>
        <w:t xml:space="preserve">Med begreppet </w:t>
      </w:r>
      <w:r>
        <w:rPr>
          <w:rFonts w:ascii="Calibri" w:eastAsia="Calibri" w:hAnsi="Calibri" w:cs="Calibri"/>
          <w:i/>
          <w:sz w:val="22"/>
          <w:szCs w:val="22"/>
        </w:rPr>
        <w:t xml:space="preserve">likabehandling </w:t>
      </w:r>
      <w:r>
        <w:rPr>
          <w:rFonts w:ascii="Calibri" w:eastAsia="Calibri" w:hAnsi="Calibri" w:cs="Calibri"/>
          <w:sz w:val="22"/>
          <w:szCs w:val="22"/>
        </w:rPr>
        <w:t>menas att alla barn eller elever ska behandlas så att de har lika rättigheter och möjligheter oavsett någon diskrimineringsgrunderna. Det innebär dock</w:t>
      </w:r>
    </w:p>
    <w:p w:rsidR="005E46D8" w:rsidRDefault="00A55D50">
      <w:pPr>
        <w:spacing w:line="240" w:lineRule="auto"/>
        <w:jc w:val="both"/>
        <w:rPr>
          <w:rFonts w:ascii="Calibri" w:eastAsia="Calibri" w:hAnsi="Calibri" w:cs="Calibri"/>
          <w:sz w:val="22"/>
          <w:szCs w:val="22"/>
        </w:rPr>
      </w:pPr>
      <w:r>
        <w:rPr>
          <w:rFonts w:ascii="Calibri" w:eastAsia="Calibri" w:hAnsi="Calibri" w:cs="Calibri"/>
          <w:sz w:val="22"/>
          <w:szCs w:val="22"/>
        </w:rPr>
        <w:t>inte alltid att alla barn och elever ska behandlas lika, se indirekt diskriminering.</w:t>
      </w:r>
    </w:p>
    <w:p w:rsidR="005E46D8" w:rsidRDefault="005E46D8">
      <w:pPr>
        <w:pBdr>
          <w:top w:val="nil"/>
          <w:left w:val="nil"/>
          <w:bottom w:val="nil"/>
          <w:right w:val="nil"/>
          <w:between w:val="nil"/>
        </w:pBdr>
        <w:spacing w:line="276" w:lineRule="auto"/>
        <w:ind w:right="-569"/>
        <w:jc w:val="both"/>
        <w:rPr>
          <w:rFonts w:ascii="Calibri" w:eastAsia="Calibri" w:hAnsi="Calibri" w:cs="Calibri"/>
          <w:color w:val="000000"/>
          <w:sz w:val="22"/>
          <w:szCs w:val="22"/>
        </w:rPr>
      </w:pPr>
    </w:p>
    <w:p w:rsidR="00E97C76" w:rsidRDefault="00E97C76">
      <w:pPr>
        <w:spacing w:line="240" w:lineRule="auto"/>
        <w:jc w:val="both"/>
        <w:rPr>
          <w:rFonts w:ascii="Calibri" w:eastAsia="Calibri" w:hAnsi="Calibri" w:cs="Calibri"/>
          <w:sz w:val="22"/>
          <w:szCs w:val="22"/>
        </w:rPr>
      </w:pPr>
    </w:p>
    <w:p w:rsidR="00E97C76" w:rsidRDefault="00E97C76">
      <w:pPr>
        <w:spacing w:line="240" w:lineRule="auto"/>
        <w:jc w:val="both"/>
        <w:rPr>
          <w:rFonts w:ascii="Calibri" w:eastAsia="Calibri" w:hAnsi="Calibri" w:cs="Calibri"/>
          <w:sz w:val="22"/>
          <w:szCs w:val="22"/>
        </w:rPr>
      </w:pPr>
    </w:p>
    <w:p w:rsidR="005E46D8" w:rsidRDefault="00A55D50">
      <w:pPr>
        <w:spacing w:line="240" w:lineRule="auto"/>
        <w:jc w:val="both"/>
        <w:rPr>
          <w:rFonts w:ascii="Calibri" w:eastAsia="Calibri" w:hAnsi="Calibri" w:cs="Calibri"/>
          <w:sz w:val="22"/>
          <w:szCs w:val="22"/>
        </w:rPr>
      </w:pPr>
      <w:r>
        <w:rPr>
          <w:rFonts w:ascii="Calibri" w:eastAsia="Calibri" w:hAnsi="Calibri" w:cs="Calibri"/>
          <w:sz w:val="22"/>
          <w:szCs w:val="22"/>
        </w:rPr>
        <w:lastRenderedPageBreak/>
        <w:t>Med diskrimineringsgrunden</w:t>
      </w:r>
    </w:p>
    <w:p w:rsidR="005E46D8" w:rsidRDefault="00A55D50">
      <w:pPr>
        <w:numPr>
          <w:ilvl w:val="0"/>
          <w:numId w:val="3"/>
        </w:numPr>
        <w:pBdr>
          <w:top w:val="nil"/>
          <w:left w:val="nil"/>
          <w:bottom w:val="nil"/>
          <w:right w:val="nil"/>
          <w:between w:val="nil"/>
        </w:pBdr>
        <w:spacing w:line="240" w:lineRule="auto"/>
        <w:jc w:val="both"/>
        <w:rPr>
          <w:rFonts w:ascii="Calibri" w:eastAsia="Calibri" w:hAnsi="Calibri" w:cs="Calibri"/>
          <w:i/>
          <w:color w:val="000000"/>
          <w:sz w:val="22"/>
          <w:szCs w:val="22"/>
        </w:rPr>
      </w:pPr>
      <w:r>
        <w:rPr>
          <w:rFonts w:ascii="Calibri" w:eastAsia="Calibri" w:hAnsi="Calibri" w:cs="Calibri"/>
          <w:i/>
          <w:color w:val="000000"/>
          <w:sz w:val="22"/>
          <w:szCs w:val="22"/>
        </w:rPr>
        <w:t xml:space="preserve">könsöverskridande identitet eller uttryck </w:t>
      </w:r>
      <w:r>
        <w:rPr>
          <w:rFonts w:ascii="Calibri" w:eastAsia="Calibri" w:hAnsi="Calibri" w:cs="Calibri"/>
          <w:color w:val="000000"/>
          <w:sz w:val="22"/>
          <w:szCs w:val="22"/>
        </w:rPr>
        <w:t>menas att någon inte identifierar sig med sin biologiska</w:t>
      </w:r>
      <w:r>
        <w:rPr>
          <w:rFonts w:ascii="Calibri" w:eastAsia="Calibri" w:hAnsi="Calibri" w:cs="Calibri"/>
          <w:i/>
          <w:color w:val="000000"/>
          <w:sz w:val="22"/>
          <w:szCs w:val="22"/>
        </w:rPr>
        <w:t xml:space="preserve"> </w:t>
      </w:r>
      <w:r>
        <w:rPr>
          <w:rFonts w:ascii="Calibri" w:eastAsia="Calibri" w:hAnsi="Calibri" w:cs="Calibri"/>
          <w:color w:val="000000"/>
          <w:sz w:val="22"/>
          <w:szCs w:val="22"/>
        </w:rPr>
        <w:t>könstillhörighet som kvinna eller man eller genom sin klädsel</w:t>
      </w:r>
      <w:r>
        <w:rPr>
          <w:rFonts w:ascii="Calibri" w:eastAsia="Calibri" w:hAnsi="Calibri" w:cs="Calibri"/>
          <w:i/>
          <w:color w:val="000000"/>
          <w:sz w:val="22"/>
          <w:szCs w:val="22"/>
        </w:rPr>
        <w:t xml:space="preserve"> </w:t>
      </w:r>
      <w:r>
        <w:rPr>
          <w:rFonts w:ascii="Calibri" w:eastAsia="Calibri" w:hAnsi="Calibri" w:cs="Calibri"/>
          <w:color w:val="000000"/>
          <w:sz w:val="22"/>
          <w:szCs w:val="22"/>
        </w:rPr>
        <w:t>eller på annat sätt ger uttryck för att tillhöra ett annat kön</w:t>
      </w:r>
    </w:p>
    <w:p w:rsidR="005E46D8" w:rsidRDefault="00A55D50">
      <w:pPr>
        <w:numPr>
          <w:ilvl w:val="0"/>
          <w:numId w:val="3"/>
        </w:numPr>
        <w:pBdr>
          <w:top w:val="nil"/>
          <w:left w:val="nil"/>
          <w:bottom w:val="nil"/>
          <w:right w:val="nil"/>
          <w:between w:val="nil"/>
        </w:pBdr>
        <w:spacing w:line="240" w:lineRule="auto"/>
        <w:jc w:val="both"/>
        <w:rPr>
          <w:rFonts w:ascii="Calibri" w:eastAsia="Calibri" w:hAnsi="Calibri" w:cs="Calibri"/>
          <w:color w:val="000000"/>
          <w:sz w:val="22"/>
          <w:szCs w:val="22"/>
        </w:rPr>
      </w:pPr>
      <w:r>
        <w:rPr>
          <w:rFonts w:ascii="Calibri" w:eastAsia="Calibri" w:hAnsi="Calibri" w:cs="Calibri"/>
          <w:i/>
          <w:color w:val="000000"/>
          <w:sz w:val="22"/>
          <w:szCs w:val="22"/>
        </w:rPr>
        <w:t xml:space="preserve">etnisk tillhörighet </w:t>
      </w:r>
      <w:r>
        <w:rPr>
          <w:rFonts w:ascii="Calibri" w:eastAsia="Calibri" w:hAnsi="Calibri" w:cs="Calibri"/>
          <w:color w:val="000000"/>
          <w:sz w:val="22"/>
          <w:szCs w:val="22"/>
        </w:rPr>
        <w:t>menas nationellt eller etniskt ursprung, hudfärg eller annat liknande förhållande</w:t>
      </w:r>
    </w:p>
    <w:p w:rsidR="005E46D8" w:rsidRDefault="00A55D50">
      <w:pPr>
        <w:numPr>
          <w:ilvl w:val="0"/>
          <w:numId w:val="3"/>
        </w:numPr>
        <w:pBdr>
          <w:top w:val="nil"/>
          <w:left w:val="nil"/>
          <w:bottom w:val="nil"/>
          <w:right w:val="nil"/>
          <w:between w:val="nil"/>
        </w:pBdr>
        <w:spacing w:line="240" w:lineRule="auto"/>
        <w:jc w:val="both"/>
        <w:rPr>
          <w:rFonts w:ascii="Calibri" w:eastAsia="Calibri" w:hAnsi="Calibri" w:cs="Calibri"/>
          <w:color w:val="000000"/>
          <w:sz w:val="22"/>
          <w:szCs w:val="22"/>
        </w:rPr>
      </w:pPr>
      <w:r>
        <w:rPr>
          <w:rFonts w:ascii="Calibri" w:eastAsia="Calibri" w:hAnsi="Calibri" w:cs="Calibri"/>
          <w:i/>
          <w:color w:val="000000"/>
          <w:sz w:val="22"/>
          <w:szCs w:val="22"/>
        </w:rPr>
        <w:t xml:space="preserve">funktionshinder </w:t>
      </w:r>
      <w:r>
        <w:rPr>
          <w:rFonts w:ascii="Calibri" w:eastAsia="Calibri" w:hAnsi="Calibri" w:cs="Calibri"/>
          <w:color w:val="000000"/>
          <w:sz w:val="22"/>
          <w:szCs w:val="22"/>
        </w:rPr>
        <w:t>menas varaktiga fysiska, psykiska eller begåvningsmässiga begränsningar av en persons funktionsförmåga som till följd av en skada eller en sjukdom fanns vid</w:t>
      </w:r>
      <w:r w:rsidR="00FF5F26">
        <w:rPr>
          <w:rFonts w:ascii="Calibri" w:eastAsia="Calibri" w:hAnsi="Calibri" w:cs="Calibri"/>
          <w:color w:val="000000"/>
          <w:sz w:val="22"/>
          <w:szCs w:val="22"/>
        </w:rPr>
        <w:t xml:space="preserve"> födseln</w:t>
      </w:r>
      <w:r>
        <w:rPr>
          <w:rFonts w:ascii="Calibri" w:eastAsia="Calibri" w:hAnsi="Calibri" w:cs="Calibri"/>
          <w:color w:val="000000"/>
          <w:sz w:val="22"/>
          <w:szCs w:val="22"/>
        </w:rPr>
        <w:t>, har uppstått därefter eller kan förväntas uppstå</w:t>
      </w:r>
    </w:p>
    <w:p w:rsidR="005E46D8" w:rsidRDefault="00A55D50">
      <w:pPr>
        <w:numPr>
          <w:ilvl w:val="0"/>
          <w:numId w:val="3"/>
        </w:numPr>
        <w:pBdr>
          <w:top w:val="nil"/>
          <w:left w:val="nil"/>
          <w:bottom w:val="nil"/>
          <w:right w:val="nil"/>
          <w:between w:val="nil"/>
        </w:pBdr>
        <w:spacing w:line="240" w:lineRule="auto"/>
        <w:jc w:val="both"/>
        <w:rPr>
          <w:rFonts w:ascii="Calibri" w:eastAsia="Calibri" w:hAnsi="Calibri" w:cs="Calibri"/>
          <w:color w:val="000000"/>
          <w:sz w:val="22"/>
          <w:szCs w:val="22"/>
        </w:rPr>
      </w:pPr>
      <w:r>
        <w:rPr>
          <w:rFonts w:ascii="Calibri" w:eastAsia="Calibri" w:hAnsi="Calibri" w:cs="Calibri"/>
          <w:i/>
          <w:color w:val="000000"/>
          <w:sz w:val="22"/>
          <w:szCs w:val="22"/>
        </w:rPr>
        <w:t xml:space="preserve">sexuell läggning </w:t>
      </w:r>
      <w:r>
        <w:rPr>
          <w:rFonts w:ascii="Calibri" w:eastAsia="Calibri" w:hAnsi="Calibri" w:cs="Calibri"/>
          <w:color w:val="000000"/>
          <w:sz w:val="22"/>
          <w:szCs w:val="22"/>
        </w:rPr>
        <w:t>menas homosexuell, bisexuell eller heterosexuell</w:t>
      </w:r>
    </w:p>
    <w:p w:rsidR="00FF5F26" w:rsidRDefault="00FF5F26" w:rsidP="00FF5F26">
      <w:pPr>
        <w:spacing w:line="240" w:lineRule="auto"/>
        <w:ind w:firstLine="720"/>
        <w:jc w:val="both"/>
        <w:rPr>
          <w:rFonts w:ascii="Calibri" w:eastAsia="Calibri" w:hAnsi="Calibri" w:cs="Calibri"/>
          <w:sz w:val="22"/>
          <w:szCs w:val="22"/>
        </w:rPr>
      </w:pPr>
      <w:r>
        <w:rPr>
          <w:rFonts w:ascii="Calibri" w:eastAsia="Calibri" w:hAnsi="Calibri" w:cs="Calibri"/>
          <w:sz w:val="22"/>
          <w:szCs w:val="22"/>
        </w:rPr>
        <w:t>läggning</w:t>
      </w:r>
    </w:p>
    <w:p w:rsidR="00D61282" w:rsidRDefault="00D61282" w:rsidP="00D61282">
      <w:pPr>
        <w:pStyle w:val="Liststycke"/>
        <w:numPr>
          <w:ilvl w:val="0"/>
          <w:numId w:val="5"/>
        </w:numPr>
        <w:spacing w:line="240" w:lineRule="auto"/>
        <w:jc w:val="both"/>
        <w:rPr>
          <w:rFonts w:ascii="Calibri" w:eastAsia="Calibri" w:hAnsi="Calibri" w:cs="Calibri"/>
          <w:i/>
          <w:sz w:val="22"/>
          <w:szCs w:val="22"/>
        </w:rPr>
      </w:pPr>
      <w:r w:rsidRPr="00D61282">
        <w:rPr>
          <w:rFonts w:ascii="Calibri" w:eastAsia="Calibri" w:hAnsi="Calibri" w:cs="Calibri"/>
          <w:i/>
          <w:sz w:val="22"/>
          <w:szCs w:val="22"/>
        </w:rPr>
        <w:t>religion eller annan trosuppfattning</w:t>
      </w:r>
      <w:r>
        <w:rPr>
          <w:rFonts w:ascii="Calibri" w:eastAsia="Calibri" w:hAnsi="Calibri" w:cs="Calibri"/>
          <w:i/>
          <w:sz w:val="22"/>
          <w:szCs w:val="22"/>
        </w:rPr>
        <w:t xml:space="preserve"> </w:t>
      </w:r>
      <w:r w:rsidRPr="00D61282">
        <w:rPr>
          <w:rFonts w:ascii="Calibri" w:eastAsia="Calibri" w:hAnsi="Calibri" w:cs="Calibri"/>
          <w:sz w:val="22"/>
          <w:szCs w:val="22"/>
        </w:rPr>
        <w:t>Med religion avses religigiösa åskådningar som exempelvis hinduism, judendom, kristendom och islam. Annan trosuppfattning innefattar sådana övertygelser som har sin grund i eller samband med en religiös åskådning, till exempel buddism, ateism och agnosticism. Politiska åskådningar och etiska eller filosofiska värderingar som in</w:t>
      </w:r>
      <w:r>
        <w:rPr>
          <w:rFonts w:ascii="Calibri" w:eastAsia="Calibri" w:hAnsi="Calibri" w:cs="Calibri"/>
          <w:sz w:val="22"/>
          <w:szCs w:val="22"/>
        </w:rPr>
        <w:t>t</w:t>
      </w:r>
      <w:r w:rsidRPr="00D61282">
        <w:rPr>
          <w:rFonts w:ascii="Calibri" w:eastAsia="Calibri" w:hAnsi="Calibri" w:cs="Calibri"/>
          <w:sz w:val="22"/>
          <w:szCs w:val="22"/>
        </w:rPr>
        <w:t>e har samband med religion omfattas inte av diskrimineringslagens skydd.</w:t>
      </w:r>
    </w:p>
    <w:p w:rsidR="00D61282" w:rsidRPr="00C061B3" w:rsidRDefault="00D61282" w:rsidP="00D61282">
      <w:pPr>
        <w:pStyle w:val="Liststycke"/>
        <w:numPr>
          <w:ilvl w:val="0"/>
          <w:numId w:val="5"/>
        </w:numPr>
        <w:spacing w:line="240" w:lineRule="auto"/>
        <w:jc w:val="both"/>
        <w:rPr>
          <w:rFonts w:ascii="Calibri" w:eastAsia="Calibri" w:hAnsi="Calibri" w:cs="Calibri"/>
          <w:i/>
          <w:sz w:val="22"/>
          <w:szCs w:val="22"/>
        </w:rPr>
      </w:pPr>
      <w:r>
        <w:rPr>
          <w:rFonts w:ascii="Calibri" w:eastAsia="Calibri" w:hAnsi="Calibri" w:cs="Calibri"/>
          <w:i/>
          <w:sz w:val="22"/>
          <w:szCs w:val="22"/>
        </w:rPr>
        <w:t xml:space="preserve">Ålder </w:t>
      </w:r>
      <w:r>
        <w:rPr>
          <w:rFonts w:ascii="Calibri" w:eastAsia="Calibri" w:hAnsi="Calibri" w:cs="Calibri"/>
          <w:sz w:val="22"/>
          <w:szCs w:val="22"/>
        </w:rPr>
        <w:t xml:space="preserve">menas uppnådd levnadslängd. Alla människor, oavsett ålder omfattas av lagens skydd mot diskriminering. Gäller inte åldersanpassade aktiviteter i skola, förskola, fritidshem eller på fritidsgård. </w:t>
      </w:r>
    </w:p>
    <w:p w:rsidR="00C061B3" w:rsidRPr="00C061B3" w:rsidRDefault="00C061B3" w:rsidP="00C061B3">
      <w:pPr>
        <w:pStyle w:val="Liststycke"/>
        <w:spacing w:line="240" w:lineRule="auto"/>
        <w:jc w:val="both"/>
        <w:rPr>
          <w:rFonts w:ascii="Calibri" w:eastAsia="Calibri" w:hAnsi="Calibri" w:cs="Calibri"/>
          <w:i/>
          <w:sz w:val="22"/>
          <w:szCs w:val="22"/>
        </w:rPr>
      </w:pPr>
    </w:p>
    <w:p w:rsidR="00C061B3" w:rsidRPr="00C061B3" w:rsidRDefault="00C061B3" w:rsidP="00C061B3">
      <w:pPr>
        <w:spacing w:line="240" w:lineRule="auto"/>
        <w:jc w:val="both"/>
        <w:rPr>
          <w:rFonts w:ascii="Calibri" w:eastAsia="Calibri" w:hAnsi="Calibri" w:cs="Calibri"/>
          <w:i/>
          <w:sz w:val="22"/>
          <w:szCs w:val="22"/>
        </w:rPr>
      </w:pPr>
      <w:r>
        <w:rPr>
          <w:rFonts w:ascii="Calibri" w:eastAsia="Calibri" w:hAnsi="Calibri" w:cs="Calibri"/>
          <w:i/>
          <w:sz w:val="22"/>
          <w:szCs w:val="22"/>
        </w:rPr>
        <w:t xml:space="preserve">Med trakasserier menas att uppträdande som kränker ett barns eller en elevs värdighet och har samband med diskrimineringsgrunderna. </w:t>
      </w:r>
    </w:p>
    <w:p w:rsidR="00FF5F26" w:rsidRDefault="00FF5F26" w:rsidP="00FF5F26">
      <w:pPr>
        <w:spacing w:line="240" w:lineRule="auto"/>
        <w:ind w:firstLine="720"/>
        <w:jc w:val="both"/>
        <w:rPr>
          <w:rFonts w:ascii="Calibri" w:eastAsia="Calibri" w:hAnsi="Calibri" w:cs="Calibri"/>
          <w:sz w:val="22"/>
          <w:szCs w:val="22"/>
        </w:rPr>
      </w:pPr>
    </w:p>
    <w:p w:rsidR="005E46D8" w:rsidRDefault="00FF5F26" w:rsidP="00FF5F26">
      <w:pPr>
        <w:pBdr>
          <w:top w:val="nil"/>
          <w:left w:val="nil"/>
          <w:bottom w:val="nil"/>
          <w:right w:val="nil"/>
          <w:between w:val="nil"/>
        </w:pBdr>
        <w:spacing w:line="240" w:lineRule="auto"/>
        <w:rPr>
          <w:rFonts w:ascii="Calibri" w:eastAsia="Calibri" w:hAnsi="Calibri" w:cs="Calibri"/>
          <w:color w:val="000000"/>
          <w:sz w:val="22"/>
          <w:szCs w:val="22"/>
        </w:rPr>
      </w:pPr>
      <w:r w:rsidRPr="00FF5F26">
        <w:rPr>
          <w:rFonts w:ascii="Calibri" w:eastAsia="Calibri" w:hAnsi="Calibri" w:cs="Calibri"/>
          <w:color w:val="000000"/>
          <w:sz w:val="22"/>
          <w:szCs w:val="22"/>
        </w:rPr>
        <w:t>Med</w:t>
      </w:r>
      <w:r>
        <w:rPr>
          <w:rFonts w:ascii="Calibri" w:eastAsia="Calibri" w:hAnsi="Calibri" w:cs="Calibri"/>
          <w:i/>
          <w:color w:val="000000"/>
          <w:sz w:val="22"/>
          <w:szCs w:val="22"/>
        </w:rPr>
        <w:t xml:space="preserve"> </w:t>
      </w:r>
      <w:r w:rsidR="00A55D50">
        <w:rPr>
          <w:rFonts w:ascii="Calibri" w:eastAsia="Calibri" w:hAnsi="Calibri" w:cs="Calibri"/>
          <w:i/>
          <w:color w:val="000000"/>
          <w:sz w:val="22"/>
          <w:szCs w:val="22"/>
        </w:rPr>
        <w:t xml:space="preserve">kränkande behandling </w:t>
      </w:r>
      <w:r w:rsidR="00A55D50">
        <w:rPr>
          <w:rFonts w:ascii="Calibri" w:eastAsia="Calibri" w:hAnsi="Calibri" w:cs="Calibri"/>
          <w:color w:val="000000"/>
          <w:sz w:val="22"/>
          <w:szCs w:val="22"/>
        </w:rPr>
        <w:t>menas ett uppträdande som utan att ha samband med någon diskrimineringsgrund kränker ett barns eller en elevs värdighet.</w:t>
      </w:r>
    </w:p>
    <w:p w:rsidR="005E46D8" w:rsidRDefault="005E46D8">
      <w:pPr>
        <w:spacing w:line="240" w:lineRule="auto"/>
        <w:jc w:val="both"/>
        <w:rPr>
          <w:rFonts w:ascii="Calibri" w:eastAsia="Calibri" w:hAnsi="Calibri" w:cs="Calibri"/>
          <w:sz w:val="22"/>
          <w:szCs w:val="22"/>
        </w:rPr>
      </w:pPr>
    </w:p>
    <w:p w:rsidR="005E46D8" w:rsidRDefault="00A55D50">
      <w:pPr>
        <w:spacing w:line="240" w:lineRule="auto"/>
        <w:jc w:val="both"/>
        <w:rPr>
          <w:rFonts w:ascii="Calibri" w:eastAsia="Calibri" w:hAnsi="Calibri" w:cs="Calibri"/>
          <w:sz w:val="22"/>
          <w:szCs w:val="22"/>
        </w:rPr>
      </w:pPr>
      <w:r>
        <w:rPr>
          <w:rFonts w:ascii="Calibri" w:eastAsia="Calibri" w:hAnsi="Calibri" w:cs="Calibri"/>
          <w:sz w:val="22"/>
          <w:szCs w:val="22"/>
        </w:rPr>
        <w:t xml:space="preserve">Med </w:t>
      </w:r>
      <w:r>
        <w:rPr>
          <w:rFonts w:ascii="Calibri" w:eastAsia="Calibri" w:hAnsi="Calibri" w:cs="Calibri"/>
          <w:i/>
          <w:sz w:val="22"/>
          <w:szCs w:val="22"/>
        </w:rPr>
        <w:t xml:space="preserve">elev </w:t>
      </w:r>
      <w:r>
        <w:rPr>
          <w:rFonts w:ascii="Calibri" w:eastAsia="Calibri" w:hAnsi="Calibri" w:cs="Calibri"/>
          <w:sz w:val="22"/>
          <w:szCs w:val="22"/>
        </w:rPr>
        <w:t xml:space="preserve">avses den som utbildas eller söker till annan utbildning än förskola som regleras i skollagen. Med </w:t>
      </w:r>
      <w:r>
        <w:rPr>
          <w:rFonts w:ascii="Calibri" w:eastAsia="Calibri" w:hAnsi="Calibri" w:cs="Calibri"/>
          <w:i/>
          <w:sz w:val="22"/>
          <w:szCs w:val="22"/>
        </w:rPr>
        <w:t xml:space="preserve">barn </w:t>
      </w:r>
      <w:r>
        <w:rPr>
          <w:rFonts w:ascii="Calibri" w:eastAsia="Calibri" w:hAnsi="Calibri" w:cs="Calibri"/>
          <w:sz w:val="22"/>
          <w:szCs w:val="22"/>
        </w:rPr>
        <w:t>menas den som deltar i eller söker till förskolan eller annan pedagogisk verksamhet enligt 25 kapitlet skollagen.</w:t>
      </w:r>
    </w:p>
    <w:p w:rsidR="005E46D8" w:rsidRDefault="005E46D8">
      <w:pPr>
        <w:spacing w:line="240" w:lineRule="auto"/>
        <w:jc w:val="both"/>
        <w:rPr>
          <w:rFonts w:ascii="Calibri" w:eastAsia="Calibri" w:hAnsi="Calibri" w:cs="Calibri"/>
          <w:i/>
          <w:sz w:val="22"/>
          <w:szCs w:val="22"/>
        </w:rPr>
      </w:pPr>
    </w:p>
    <w:p w:rsidR="005E46D8" w:rsidRDefault="00A55D50">
      <w:pPr>
        <w:spacing w:line="240" w:lineRule="auto"/>
        <w:jc w:val="both"/>
        <w:rPr>
          <w:rFonts w:ascii="Calibri" w:eastAsia="Calibri" w:hAnsi="Calibri" w:cs="Calibri"/>
          <w:sz w:val="22"/>
          <w:szCs w:val="22"/>
        </w:rPr>
      </w:pPr>
      <w:r>
        <w:rPr>
          <w:rFonts w:ascii="Calibri" w:eastAsia="Calibri" w:hAnsi="Calibri" w:cs="Calibri"/>
          <w:i/>
          <w:sz w:val="22"/>
          <w:szCs w:val="22"/>
        </w:rPr>
        <w:t xml:space="preserve">Huvudman: </w:t>
      </w:r>
      <w:r>
        <w:rPr>
          <w:rFonts w:ascii="Calibri" w:eastAsia="Calibri" w:hAnsi="Calibri" w:cs="Calibri"/>
          <w:sz w:val="22"/>
          <w:szCs w:val="22"/>
        </w:rPr>
        <w:t>Den som är huvudman för skollagsreglerad verksamhet, dvs. den ansvariga kommunala nämnden eller styrelsen för fristående verksamheter.</w:t>
      </w:r>
    </w:p>
    <w:p w:rsidR="005E46D8" w:rsidRDefault="005E46D8">
      <w:pPr>
        <w:pBdr>
          <w:top w:val="nil"/>
          <w:left w:val="nil"/>
          <w:bottom w:val="nil"/>
          <w:right w:val="nil"/>
          <w:between w:val="nil"/>
        </w:pBdr>
        <w:spacing w:line="276" w:lineRule="auto"/>
        <w:ind w:right="-569"/>
        <w:rPr>
          <w:rFonts w:ascii="Calibri" w:eastAsia="Calibri" w:hAnsi="Calibri" w:cs="Calibri"/>
          <w:color w:val="000000"/>
          <w:sz w:val="22"/>
          <w:szCs w:val="22"/>
        </w:rPr>
      </w:pPr>
    </w:p>
    <w:p w:rsidR="005E46D8" w:rsidRDefault="00A55D50">
      <w:pPr>
        <w:pBdr>
          <w:top w:val="nil"/>
          <w:left w:val="nil"/>
          <w:bottom w:val="nil"/>
          <w:right w:val="nil"/>
          <w:between w:val="nil"/>
        </w:pBdr>
        <w:spacing w:after="120" w:line="276" w:lineRule="auto"/>
        <w:ind w:right="-569"/>
        <w:jc w:val="right"/>
        <w:rPr>
          <w:rFonts w:ascii="Calibri" w:eastAsia="Calibri" w:hAnsi="Calibri" w:cs="Calibri"/>
          <w:i/>
          <w:color w:val="000000"/>
          <w:sz w:val="18"/>
          <w:szCs w:val="18"/>
        </w:rPr>
      </w:pPr>
      <w:r>
        <w:rPr>
          <w:rFonts w:ascii="Calibri" w:eastAsia="Calibri" w:hAnsi="Calibri" w:cs="Calibri"/>
          <w:i/>
          <w:color w:val="000000"/>
          <w:sz w:val="18"/>
          <w:szCs w:val="18"/>
        </w:rPr>
        <w:t>ur Skolverkets Allmänna råd ”Arbetet mot diskriminering och kränkande behandling” Bilaga 1 sid 47-48</w:t>
      </w:r>
    </w:p>
    <w:p w:rsidR="005E46D8" w:rsidRDefault="005E46D8">
      <w:pPr>
        <w:pBdr>
          <w:top w:val="nil"/>
          <w:left w:val="nil"/>
          <w:bottom w:val="nil"/>
          <w:right w:val="nil"/>
          <w:between w:val="nil"/>
        </w:pBdr>
        <w:spacing w:line="276" w:lineRule="auto"/>
        <w:ind w:right="-569"/>
        <w:rPr>
          <w:rFonts w:ascii="Calibri" w:eastAsia="Calibri" w:hAnsi="Calibri" w:cs="Calibri"/>
          <w:color w:val="000000"/>
        </w:rPr>
      </w:pPr>
    </w:p>
    <w:p w:rsidR="005E46D8" w:rsidRDefault="003B0914">
      <w:pPr>
        <w:pBdr>
          <w:top w:val="nil"/>
          <w:left w:val="nil"/>
          <w:bottom w:val="nil"/>
          <w:right w:val="nil"/>
          <w:between w:val="nil"/>
        </w:pBdr>
        <w:spacing w:line="276" w:lineRule="auto"/>
        <w:ind w:right="-569"/>
        <w:rPr>
          <w:rFonts w:ascii="Calibri" w:eastAsia="Calibri" w:hAnsi="Calibri" w:cs="Calibri"/>
          <w:color w:val="000000"/>
        </w:rPr>
      </w:pPr>
      <w:r>
        <w:rPr>
          <w:rFonts w:ascii="Calibri" w:eastAsia="Calibri" w:hAnsi="Calibri" w:cs="Calibri"/>
          <w:i/>
          <w:color w:val="000000"/>
        </w:rPr>
        <w:t>”</w:t>
      </w:r>
      <w:r w:rsidR="00A2620F" w:rsidRPr="003B0914">
        <w:rPr>
          <w:rFonts w:ascii="Calibri" w:eastAsia="Calibri" w:hAnsi="Calibri" w:cs="Calibri"/>
          <w:i/>
          <w:color w:val="000000"/>
        </w:rPr>
        <w:t>Inget barn ska i förskolan bli utsatt för diskriminering på grund av kön, könsöverskridande identitet eller uttryck, etnisk tillhörighet, religion eller annan trosuppfattning, funktionsnedsättning, sexuell läggning eller ålder, hos barnet eller någon som barnet har anknytning till, eller för annan kränkande behandling.</w:t>
      </w:r>
      <w:r>
        <w:rPr>
          <w:rFonts w:ascii="Calibri" w:eastAsia="Calibri" w:hAnsi="Calibri" w:cs="Calibri"/>
          <w:i/>
          <w:color w:val="000000"/>
        </w:rPr>
        <w:t>”</w:t>
      </w:r>
      <w:r w:rsidR="00A2620F">
        <w:rPr>
          <w:rFonts w:ascii="Calibri" w:eastAsia="Calibri" w:hAnsi="Calibri" w:cs="Calibri"/>
          <w:color w:val="000000"/>
        </w:rPr>
        <w:t xml:space="preserve"> </w:t>
      </w:r>
      <w:r>
        <w:rPr>
          <w:rFonts w:ascii="Calibri" w:eastAsia="Calibri" w:hAnsi="Calibri" w:cs="Calibri"/>
          <w:color w:val="000000"/>
        </w:rPr>
        <w:t>Lpfö 18 sid 5</w:t>
      </w:r>
    </w:p>
    <w:p w:rsidR="00CB7C2F" w:rsidRDefault="00CB7C2F">
      <w:pPr>
        <w:pBdr>
          <w:top w:val="nil"/>
          <w:left w:val="nil"/>
          <w:bottom w:val="nil"/>
          <w:right w:val="nil"/>
          <w:between w:val="nil"/>
        </w:pBdr>
        <w:spacing w:line="276" w:lineRule="auto"/>
        <w:ind w:right="-569"/>
        <w:rPr>
          <w:rFonts w:ascii="Calibri" w:eastAsia="Calibri" w:hAnsi="Calibri" w:cs="Calibri"/>
          <w:color w:val="000000"/>
        </w:rPr>
      </w:pPr>
    </w:p>
    <w:p w:rsidR="00CB7C2F" w:rsidRDefault="00CB7C2F">
      <w:pPr>
        <w:pBdr>
          <w:top w:val="nil"/>
          <w:left w:val="nil"/>
          <w:bottom w:val="nil"/>
          <w:right w:val="nil"/>
          <w:between w:val="nil"/>
        </w:pBdr>
        <w:spacing w:line="276" w:lineRule="auto"/>
        <w:ind w:right="-569"/>
        <w:rPr>
          <w:rFonts w:ascii="Calibri" w:eastAsia="Calibri" w:hAnsi="Calibri" w:cs="Calibri"/>
          <w:color w:val="000000"/>
        </w:rPr>
      </w:pPr>
    </w:p>
    <w:p w:rsidR="00CB7C2F" w:rsidRDefault="00CB7C2F">
      <w:pPr>
        <w:pBdr>
          <w:top w:val="nil"/>
          <w:left w:val="nil"/>
          <w:bottom w:val="nil"/>
          <w:right w:val="nil"/>
          <w:between w:val="nil"/>
        </w:pBdr>
        <w:spacing w:line="276" w:lineRule="auto"/>
        <w:ind w:right="-569"/>
        <w:rPr>
          <w:rFonts w:ascii="Calibri" w:eastAsia="Calibri" w:hAnsi="Calibri" w:cs="Calibri"/>
          <w:color w:val="000000"/>
        </w:rPr>
      </w:pPr>
    </w:p>
    <w:p w:rsidR="005E46D8" w:rsidRDefault="005E46D8">
      <w:pPr>
        <w:pBdr>
          <w:top w:val="nil"/>
          <w:left w:val="nil"/>
          <w:bottom w:val="nil"/>
          <w:right w:val="nil"/>
          <w:between w:val="nil"/>
        </w:pBdr>
        <w:spacing w:after="120" w:line="276" w:lineRule="auto"/>
        <w:ind w:right="-569"/>
        <w:rPr>
          <w:rFonts w:ascii="Calibri" w:eastAsia="Calibri" w:hAnsi="Calibri" w:cs="Calibri"/>
          <w:b/>
          <w:color w:val="000000"/>
        </w:rPr>
      </w:pPr>
    </w:p>
    <w:p w:rsidR="005E46D8" w:rsidRDefault="00A55D50">
      <w:pPr>
        <w:keepNext/>
        <w:pBdr>
          <w:top w:val="nil"/>
          <w:left w:val="nil"/>
          <w:bottom w:val="nil"/>
          <w:right w:val="nil"/>
          <w:between w:val="nil"/>
        </w:pBdr>
        <w:spacing w:before="240" w:after="60" w:line="240" w:lineRule="auto"/>
        <w:rPr>
          <w:rFonts w:ascii="Arial" w:eastAsia="Arial" w:hAnsi="Arial" w:cs="Arial"/>
          <w:b/>
          <w:color w:val="000000"/>
        </w:rPr>
      </w:pPr>
      <w:r>
        <w:rPr>
          <w:rFonts w:ascii="Arial" w:eastAsia="Arial" w:hAnsi="Arial" w:cs="Arial"/>
          <w:b/>
          <w:color w:val="000000"/>
        </w:rPr>
        <w:lastRenderedPageBreak/>
        <w:t>DEL 2</w:t>
      </w:r>
      <w:r>
        <w:rPr>
          <w:rFonts w:ascii="Arial" w:eastAsia="Arial" w:hAnsi="Arial" w:cs="Arial"/>
          <w:b/>
          <w:color w:val="000000"/>
        </w:rPr>
        <w:br/>
        <w:t>Regler om aktiva åtgärder mot diskriminering</w:t>
      </w:r>
    </w:p>
    <w:p w:rsidR="005E46D8" w:rsidRDefault="00A55D50">
      <w:pPr>
        <w:rPr>
          <w:rFonts w:ascii="Calibri" w:eastAsia="Calibri" w:hAnsi="Calibri" w:cs="Calibri"/>
        </w:rPr>
      </w:pPr>
      <w:r>
        <w:rPr>
          <w:rFonts w:ascii="Calibri" w:eastAsia="Calibri" w:hAnsi="Calibri" w:cs="Calibri"/>
        </w:rPr>
        <w:t>Reglerna om aktiva åtgärder mot diskriminering finns i 3 kap</w:t>
      </w:r>
      <w:r w:rsidR="008A72A2">
        <w:rPr>
          <w:rFonts w:ascii="Calibri" w:eastAsia="Calibri" w:hAnsi="Calibri" w:cs="Calibri"/>
        </w:rPr>
        <w:t xml:space="preserve">itlet diskrimineringslagen. För </w:t>
      </w:r>
      <w:r>
        <w:rPr>
          <w:rFonts w:ascii="Calibri" w:eastAsia="Calibri" w:hAnsi="Calibri" w:cs="Calibri"/>
        </w:rPr>
        <w:t xml:space="preserve">förskolan, skolan och annan verksamhet som regleras i skollagen är en av nyheterna i diskrimineringslagen att skyldigheten att arbeta med aktiva åtgärder har utvidgats till att omfatta alla diskrimineringsgrunder. </w:t>
      </w:r>
    </w:p>
    <w:p w:rsidR="005E46D8" w:rsidRDefault="005E46D8">
      <w:pPr>
        <w:rPr>
          <w:rFonts w:ascii="Calibri" w:eastAsia="Calibri" w:hAnsi="Calibri" w:cs="Calibri"/>
        </w:rPr>
      </w:pPr>
    </w:p>
    <w:p w:rsidR="005E46D8" w:rsidRDefault="00A55D50">
      <w:pPr>
        <w:rPr>
          <w:rFonts w:ascii="Calibri" w:eastAsia="Calibri" w:hAnsi="Calibri" w:cs="Calibri"/>
        </w:rPr>
      </w:pPr>
      <w:r>
        <w:rPr>
          <w:rFonts w:ascii="Calibri" w:eastAsia="Calibri" w:hAnsi="Calibri" w:cs="Calibri"/>
        </w:rPr>
        <w:t>Arbetet med aktiva åtgärder för att motverka diskriminering och på annat sätt verka för lika rättigheter och möjligheter ska omfatta diskrimineringsgrunderna kön, könsöverskridande identitet eller uttryck, etnisk tillhörighet, religion eller annan trosuppfattning, funktionsnedsättning, sexuell läggning och ålder</w:t>
      </w:r>
      <w:r>
        <w:rPr>
          <w:rFonts w:ascii="Calibri" w:eastAsia="Calibri" w:hAnsi="Calibri" w:cs="Calibri"/>
          <w:vertAlign w:val="superscript"/>
        </w:rPr>
        <w:footnoteReference w:id="1"/>
      </w:r>
      <w:r>
        <w:rPr>
          <w:rFonts w:ascii="Calibri" w:eastAsia="Calibri" w:hAnsi="Calibri" w:cs="Calibri"/>
        </w:rPr>
        <w:t>.</w:t>
      </w:r>
    </w:p>
    <w:p w:rsidR="005E46D8" w:rsidRDefault="00A55D50">
      <w:pPr>
        <w:rPr>
          <w:rFonts w:ascii="Calibri" w:eastAsia="Calibri" w:hAnsi="Calibri" w:cs="Calibri"/>
        </w:rPr>
      </w:pPr>
      <w:r>
        <w:rPr>
          <w:rFonts w:ascii="Calibri" w:eastAsia="Calibri" w:hAnsi="Calibri" w:cs="Calibri"/>
        </w:rPr>
        <w:t>Lagen medför skyldighet att genomföra arbetet med aktiva åtgärder enligt ett övergripande ramverk. Det finns också en skyldighet att ha riktlinjer och rutiner för verksamheten i syfte att förhindra trakasserier och sexuella trakasserier. Kravet på en likabehandlingsplan har ersatts med ett allmänt krav på skriftlig dokumentation.</w:t>
      </w:r>
    </w:p>
    <w:p w:rsidR="005E46D8" w:rsidRDefault="005E46D8">
      <w:pPr>
        <w:pBdr>
          <w:top w:val="nil"/>
          <w:left w:val="nil"/>
          <w:bottom w:val="nil"/>
          <w:right w:val="nil"/>
          <w:between w:val="nil"/>
        </w:pBdr>
        <w:spacing w:line="276" w:lineRule="auto"/>
        <w:ind w:right="-569"/>
        <w:rPr>
          <w:rFonts w:ascii="Calibri" w:eastAsia="Calibri" w:hAnsi="Calibri" w:cs="Calibri"/>
          <w:b/>
          <w:color w:val="000000"/>
        </w:rPr>
      </w:pPr>
    </w:p>
    <w:p w:rsidR="005E46D8" w:rsidRDefault="00A55D50">
      <w:pPr>
        <w:pBdr>
          <w:top w:val="nil"/>
          <w:left w:val="nil"/>
          <w:bottom w:val="nil"/>
          <w:right w:val="nil"/>
          <w:between w:val="nil"/>
        </w:pBdr>
        <w:spacing w:after="120" w:line="276" w:lineRule="auto"/>
        <w:ind w:right="-569"/>
        <w:rPr>
          <w:rFonts w:ascii="Arial" w:eastAsia="Arial" w:hAnsi="Arial" w:cs="Arial"/>
          <w:b/>
          <w:color w:val="000000"/>
        </w:rPr>
      </w:pPr>
      <w:r>
        <w:rPr>
          <w:rFonts w:ascii="Arial" w:eastAsia="Arial" w:hAnsi="Arial" w:cs="Arial"/>
          <w:b/>
          <w:color w:val="000000"/>
        </w:rPr>
        <w:t>Aktiva åtgärder kring alla diskrimineringsgrunder</w:t>
      </w:r>
    </w:p>
    <w:p w:rsidR="005E46D8" w:rsidRDefault="00A55D50">
      <w:pPr>
        <w:pBdr>
          <w:top w:val="nil"/>
          <w:left w:val="nil"/>
          <w:bottom w:val="nil"/>
          <w:right w:val="nil"/>
          <w:between w:val="nil"/>
        </w:pBdr>
        <w:spacing w:after="120" w:line="276" w:lineRule="auto"/>
        <w:ind w:right="-569"/>
        <w:rPr>
          <w:rFonts w:ascii="Calibri" w:eastAsia="Calibri" w:hAnsi="Calibri" w:cs="Calibri"/>
          <w:color w:val="000000"/>
        </w:rPr>
      </w:pPr>
      <w:r>
        <w:rPr>
          <w:rFonts w:ascii="Calibri" w:eastAsia="Calibri" w:hAnsi="Calibri" w:cs="Calibri"/>
          <w:color w:val="000000"/>
        </w:rPr>
        <w:t>Pedagoger ska vara uppmärksamma och lyhö</w:t>
      </w:r>
      <w:r w:rsidR="00C129D5">
        <w:rPr>
          <w:rFonts w:ascii="Calibri" w:eastAsia="Calibri" w:hAnsi="Calibri" w:cs="Calibri"/>
          <w:color w:val="000000"/>
        </w:rPr>
        <w:t>rda och våga säga till varandra på ett bra sätt.</w:t>
      </w:r>
      <w:r w:rsidR="00C51E0E">
        <w:rPr>
          <w:rFonts w:ascii="Calibri" w:eastAsia="Calibri" w:hAnsi="Calibri" w:cs="Calibri"/>
          <w:color w:val="000000"/>
        </w:rPr>
        <w:t xml:space="preserve"> Det är även vi</w:t>
      </w:r>
      <w:r w:rsidR="00473F58">
        <w:rPr>
          <w:rFonts w:ascii="Calibri" w:eastAsia="Calibri" w:hAnsi="Calibri" w:cs="Calibri"/>
          <w:color w:val="000000"/>
        </w:rPr>
        <w:t>ktigt att tänka på mottagandet</w:t>
      </w:r>
      <w:r>
        <w:rPr>
          <w:rFonts w:ascii="Calibri" w:eastAsia="Calibri" w:hAnsi="Calibri" w:cs="Calibri"/>
          <w:color w:val="000000"/>
        </w:rPr>
        <w:t xml:space="preserve">. Pedagoger är förebilder och </w:t>
      </w:r>
      <w:r w:rsidR="00473F58">
        <w:rPr>
          <w:rFonts w:ascii="Calibri" w:eastAsia="Calibri" w:hAnsi="Calibri" w:cs="Calibri"/>
          <w:color w:val="000000"/>
        </w:rPr>
        <w:t>ska visa hur man gör. Hjälper barnen</w:t>
      </w:r>
      <w:r>
        <w:rPr>
          <w:rFonts w:ascii="Calibri" w:eastAsia="Calibri" w:hAnsi="Calibri" w:cs="Calibri"/>
          <w:color w:val="000000"/>
        </w:rPr>
        <w:t xml:space="preserve"> att sätta ord på det som händer</w:t>
      </w:r>
      <w:r w:rsidR="00473F58">
        <w:rPr>
          <w:rFonts w:ascii="Calibri" w:eastAsia="Calibri" w:hAnsi="Calibri" w:cs="Calibri"/>
          <w:color w:val="000000"/>
        </w:rPr>
        <w:t xml:space="preserve"> och de känslor som uppstår. Det är viktigt att p</w:t>
      </w:r>
      <w:r>
        <w:rPr>
          <w:rFonts w:ascii="Calibri" w:eastAsia="Calibri" w:hAnsi="Calibri" w:cs="Calibri"/>
          <w:color w:val="000000"/>
        </w:rPr>
        <w:t>rata</w:t>
      </w:r>
      <w:r w:rsidR="00C129D5">
        <w:rPr>
          <w:rFonts w:ascii="Calibri" w:eastAsia="Calibri" w:hAnsi="Calibri" w:cs="Calibri"/>
          <w:color w:val="000000"/>
        </w:rPr>
        <w:t xml:space="preserve"> och reflektera</w:t>
      </w:r>
      <w:r w:rsidR="00473F58">
        <w:rPr>
          <w:rFonts w:ascii="Calibri" w:eastAsia="Calibri" w:hAnsi="Calibri" w:cs="Calibri"/>
          <w:color w:val="000000"/>
        </w:rPr>
        <w:t xml:space="preserve"> med barnen om vår värdegrund och</w:t>
      </w:r>
      <w:r>
        <w:rPr>
          <w:rFonts w:ascii="Calibri" w:eastAsia="Calibri" w:hAnsi="Calibri" w:cs="Calibri"/>
          <w:color w:val="000000"/>
        </w:rPr>
        <w:t xml:space="preserve"> hur man är mot varandra. Ge positiv feedback på det som är bra. Alla pedagoger </w:t>
      </w:r>
      <w:r w:rsidR="00823F80">
        <w:rPr>
          <w:rFonts w:ascii="Calibri" w:eastAsia="Calibri" w:hAnsi="Calibri" w:cs="Calibri"/>
          <w:color w:val="000000"/>
        </w:rPr>
        <w:t xml:space="preserve">ska </w:t>
      </w:r>
      <w:r>
        <w:rPr>
          <w:rFonts w:ascii="Calibri" w:eastAsia="Calibri" w:hAnsi="Calibri" w:cs="Calibri"/>
          <w:color w:val="000000"/>
        </w:rPr>
        <w:t>ta ansvar för</w:t>
      </w:r>
      <w:r w:rsidR="00473F58">
        <w:rPr>
          <w:rFonts w:ascii="Calibri" w:eastAsia="Calibri" w:hAnsi="Calibri" w:cs="Calibri"/>
          <w:color w:val="000000"/>
        </w:rPr>
        <w:t xml:space="preserve"> de</w:t>
      </w:r>
      <w:r w:rsidR="00823F80">
        <w:rPr>
          <w:rFonts w:ascii="Calibri" w:eastAsia="Calibri" w:hAnsi="Calibri" w:cs="Calibri"/>
          <w:color w:val="000000"/>
        </w:rPr>
        <w:t xml:space="preserve"> situationer som uppstår och skyndsamt lyfta det med berörd person eller ta kontakt med rektor. </w:t>
      </w:r>
      <w:r w:rsidR="00FF5F26">
        <w:rPr>
          <w:rFonts w:ascii="Calibri" w:eastAsia="Calibri" w:hAnsi="Calibri" w:cs="Calibri"/>
          <w:color w:val="000000"/>
        </w:rPr>
        <w:t xml:space="preserve">Värdegrundsarbetet är en stor </w:t>
      </w:r>
      <w:r w:rsidR="00823F80">
        <w:rPr>
          <w:rFonts w:ascii="Calibri" w:eastAsia="Calibri" w:hAnsi="Calibri" w:cs="Calibri"/>
          <w:color w:val="000000"/>
        </w:rPr>
        <w:t xml:space="preserve">del av undervisningen och ska genomsyra vårt arbete med barnen. </w:t>
      </w:r>
    </w:p>
    <w:p w:rsidR="005E46D8" w:rsidRDefault="005E46D8">
      <w:pPr>
        <w:pBdr>
          <w:top w:val="nil"/>
          <w:left w:val="nil"/>
          <w:bottom w:val="nil"/>
          <w:right w:val="nil"/>
          <w:between w:val="nil"/>
        </w:pBdr>
        <w:spacing w:after="120" w:line="276" w:lineRule="auto"/>
        <w:ind w:right="-569"/>
        <w:rPr>
          <w:rFonts w:ascii="Calibri" w:eastAsia="Calibri" w:hAnsi="Calibri" w:cs="Calibri"/>
          <w:b/>
          <w:color w:val="000000"/>
        </w:rPr>
      </w:pPr>
    </w:p>
    <w:p w:rsidR="005E46D8" w:rsidRDefault="00A55D50">
      <w:pPr>
        <w:pBdr>
          <w:top w:val="nil"/>
          <w:left w:val="nil"/>
          <w:bottom w:val="nil"/>
          <w:right w:val="nil"/>
          <w:between w:val="nil"/>
        </w:pBdr>
        <w:spacing w:after="120" w:line="276" w:lineRule="auto"/>
        <w:ind w:right="-569"/>
        <w:rPr>
          <w:rFonts w:ascii="Arial" w:eastAsia="Arial" w:hAnsi="Arial" w:cs="Arial"/>
          <w:b/>
          <w:color w:val="000000"/>
        </w:rPr>
      </w:pPr>
      <w:r>
        <w:rPr>
          <w:rFonts w:ascii="Arial" w:eastAsia="Arial" w:hAnsi="Arial" w:cs="Arial"/>
          <w:b/>
          <w:color w:val="000000"/>
        </w:rPr>
        <w:t>Ansvarsfördelning mellan professioner i alla nivåer av verksamheten i arbete mot diskriminering</w:t>
      </w:r>
      <w:r>
        <w:rPr>
          <w:rFonts w:ascii="Calibri" w:eastAsia="Calibri" w:hAnsi="Calibri" w:cs="Calibri"/>
          <w:color w:val="000000"/>
          <w:sz w:val="22"/>
          <w:szCs w:val="22"/>
        </w:rPr>
        <w:t xml:space="preserve"> (t.ex. rektor, </w:t>
      </w:r>
      <w:r w:rsidR="00823F80">
        <w:rPr>
          <w:rFonts w:ascii="Calibri" w:eastAsia="Calibri" w:hAnsi="Calibri" w:cs="Calibri"/>
          <w:color w:val="000000"/>
          <w:sz w:val="22"/>
          <w:szCs w:val="22"/>
        </w:rPr>
        <w:t>värdegrundsgrupp, arbetslag, pedagog</w:t>
      </w:r>
      <w:r>
        <w:rPr>
          <w:rFonts w:ascii="Calibri" w:eastAsia="Calibri" w:hAnsi="Calibri" w:cs="Calibri"/>
          <w:color w:val="000000"/>
          <w:sz w:val="22"/>
          <w:szCs w:val="22"/>
        </w:rPr>
        <w:t>)</w:t>
      </w:r>
    </w:p>
    <w:p w:rsidR="005E46D8" w:rsidRDefault="00C129D5">
      <w:pPr>
        <w:pBdr>
          <w:top w:val="nil"/>
          <w:left w:val="nil"/>
          <w:bottom w:val="nil"/>
          <w:right w:val="nil"/>
          <w:between w:val="nil"/>
        </w:pBdr>
        <w:spacing w:after="120" w:line="276" w:lineRule="auto"/>
        <w:ind w:right="-569"/>
        <w:rPr>
          <w:rFonts w:ascii="Calibri" w:eastAsia="Calibri" w:hAnsi="Calibri" w:cs="Calibri"/>
          <w:color w:val="000000"/>
        </w:rPr>
      </w:pPr>
      <w:r>
        <w:rPr>
          <w:rFonts w:ascii="Calibri" w:eastAsia="Calibri" w:hAnsi="Calibri" w:cs="Calibri"/>
          <w:color w:val="000000"/>
        </w:rPr>
        <w:t>Det yttersta</w:t>
      </w:r>
      <w:r w:rsidR="003B0914">
        <w:rPr>
          <w:rFonts w:ascii="Calibri" w:eastAsia="Calibri" w:hAnsi="Calibri" w:cs="Calibri"/>
          <w:color w:val="000000"/>
        </w:rPr>
        <w:t xml:space="preserve"> ansvaret ligger hos rektor</w:t>
      </w:r>
      <w:r w:rsidR="00823F80">
        <w:rPr>
          <w:rFonts w:ascii="Calibri" w:eastAsia="Calibri" w:hAnsi="Calibri" w:cs="Calibri"/>
          <w:color w:val="000000"/>
        </w:rPr>
        <w:t xml:space="preserve">, att verka för ett </w:t>
      </w:r>
      <w:r w:rsidR="00A55D50">
        <w:rPr>
          <w:rFonts w:ascii="Calibri" w:eastAsia="Calibri" w:hAnsi="Calibri" w:cs="Calibri"/>
          <w:color w:val="000000"/>
        </w:rPr>
        <w:t xml:space="preserve">förebyggande och främjande arbete </w:t>
      </w:r>
      <w:r w:rsidR="00823F80">
        <w:rPr>
          <w:rFonts w:ascii="Calibri" w:eastAsia="Calibri" w:hAnsi="Calibri" w:cs="Calibri"/>
          <w:color w:val="000000"/>
        </w:rPr>
        <w:t>fri från diskriminering och kränkningar</w:t>
      </w:r>
      <w:r w:rsidR="00473F58">
        <w:rPr>
          <w:rFonts w:ascii="Calibri" w:eastAsia="Calibri" w:hAnsi="Calibri" w:cs="Calibri"/>
          <w:color w:val="000000"/>
        </w:rPr>
        <w:t>. V</w:t>
      </w:r>
      <w:r>
        <w:rPr>
          <w:rFonts w:ascii="Calibri" w:eastAsia="Calibri" w:hAnsi="Calibri" w:cs="Calibri"/>
          <w:color w:val="000000"/>
        </w:rPr>
        <w:t>arje</w:t>
      </w:r>
      <w:r w:rsidR="00A55D50">
        <w:rPr>
          <w:rFonts w:ascii="Calibri" w:eastAsia="Calibri" w:hAnsi="Calibri" w:cs="Calibri"/>
          <w:color w:val="000000"/>
        </w:rPr>
        <w:t xml:space="preserve"> medarb</w:t>
      </w:r>
      <w:r w:rsidR="003B0914">
        <w:rPr>
          <w:rFonts w:ascii="Calibri" w:eastAsia="Calibri" w:hAnsi="Calibri" w:cs="Calibri"/>
          <w:color w:val="000000"/>
        </w:rPr>
        <w:t xml:space="preserve">etare och arbetslag i utbildningen har ansvar för att arbeta förebyggande mot </w:t>
      </w:r>
      <w:r w:rsidR="00473F58">
        <w:rPr>
          <w:rFonts w:ascii="Calibri" w:eastAsia="Calibri" w:hAnsi="Calibri" w:cs="Calibri"/>
          <w:color w:val="000000"/>
        </w:rPr>
        <w:t xml:space="preserve">kränkande behandling och </w:t>
      </w:r>
      <w:r w:rsidR="003B0914">
        <w:rPr>
          <w:rFonts w:ascii="Calibri" w:eastAsia="Calibri" w:hAnsi="Calibri" w:cs="Calibri"/>
          <w:color w:val="000000"/>
        </w:rPr>
        <w:t xml:space="preserve">diskriminering. </w:t>
      </w:r>
    </w:p>
    <w:p w:rsidR="003B0914" w:rsidRDefault="003B0914">
      <w:pPr>
        <w:pBdr>
          <w:top w:val="nil"/>
          <w:left w:val="nil"/>
          <w:bottom w:val="nil"/>
          <w:right w:val="nil"/>
          <w:between w:val="nil"/>
        </w:pBdr>
        <w:spacing w:after="120" w:line="276" w:lineRule="auto"/>
        <w:ind w:right="-569"/>
        <w:rPr>
          <w:rFonts w:ascii="Calibri" w:eastAsia="Calibri" w:hAnsi="Calibri" w:cs="Calibri"/>
          <w:b/>
          <w:color w:val="000000"/>
        </w:rPr>
      </w:pPr>
    </w:p>
    <w:p w:rsidR="005E46D8" w:rsidRDefault="00A55D50">
      <w:pPr>
        <w:pBdr>
          <w:top w:val="nil"/>
          <w:left w:val="nil"/>
          <w:bottom w:val="nil"/>
          <w:right w:val="nil"/>
          <w:between w:val="nil"/>
        </w:pBdr>
        <w:spacing w:after="120" w:line="276" w:lineRule="auto"/>
        <w:ind w:right="-569"/>
        <w:rPr>
          <w:rFonts w:ascii="Arial" w:eastAsia="Arial" w:hAnsi="Arial" w:cs="Arial"/>
          <w:b/>
          <w:color w:val="000000"/>
        </w:rPr>
      </w:pPr>
      <w:r>
        <w:rPr>
          <w:rFonts w:ascii="Arial" w:eastAsia="Arial" w:hAnsi="Arial" w:cs="Arial"/>
          <w:b/>
          <w:color w:val="000000"/>
        </w:rPr>
        <w:t>Främjande arbete</w:t>
      </w:r>
    </w:p>
    <w:p w:rsidR="005E46D8" w:rsidRDefault="00A55D50">
      <w:pPr>
        <w:pBdr>
          <w:top w:val="nil"/>
          <w:left w:val="nil"/>
          <w:bottom w:val="nil"/>
          <w:right w:val="nil"/>
          <w:between w:val="nil"/>
        </w:pBdr>
        <w:spacing w:after="120" w:line="276" w:lineRule="auto"/>
        <w:ind w:right="-569"/>
        <w:rPr>
          <w:rFonts w:ascii="Calibri" w:eastAsia="Calibri" w:hAnsi="Calibri" w:cs="Calibri"/>
          <w:color w:val="000000"/>
        </w:rPr>
      </w:pPr>
      <w:r>
        <w:rPr>
          <w:rFonts w:ascii="Calibri" w:eastAsia="Calibri" w:hAnsi="Calibri" w:cs="Calibri"/>
          <w:color w:val="000000"/>
        </w:rPr>
        <w:t>Värdegrundsarbete</w:t>
      </w:r>
      <w:r w:rsidR="003B0914">
        <w:rPr>
          <w:rFonts w:ascii="Calibri" w:eastAsia="Calibri" w:hAnsi="Calibri" w:cs="Calibri"/>
          <w:color w:val="000000"/>
        </w:rPr>
        <w:t>t</w:t>
      </w:r>
      <w:r>
        <w:rPr>
          <w:rFonts w:ascii="Calibri" w:eastAsia="Calibri" w:hAnsi="Calibri" w:cs="Calibri"/>
          <w:color w:val="000000"/>
        </w:rPr>
        <w:t xml:space="preserve"> med barnen </w:t>
      </w:r>
      <w:r w:rsidR="00C129D5">
        <w:rPr>
          <w:rFonts w:ascii="Calibri" w:eastAsia="Calibri" w:hAnsi="Calibri" w:cs="Calibri"/>
          <w:color w:val="000000"/>
        </w:rPr>
        <w:t>sker i det dagliga arbetet</w:t>
      </w:r>
      <w:r w:rsidR="003B0914">
        <w:rPr>
          <w:rFonts w:ascii="Calibri" w:eastAsia="Calibri" w:hAnsi="Calibri" w:cs="Calibri"/>
          <w:color w:val="000000"/>
        </w:rPr>
        <w:t xml:space="preserve"> </w:t>
      </w:r>
      <w:r>
        <w:rPr>
          <w:rFonts w:ascii="Calibri" w:eastAsia="Calibri" w:hAnsi="Calibri" w:cs="Calibri"/>
          <w:color w:val="000000"/>
        </w:rPr>
        <w:t>med hjälp av samtal, dramatiseringar, böcker</w:t>
      </w:r>
      <w:r w:rsidR="00473F58">
        <w:rPr>
          <w:rFonts w:ascii="Calibri" w:eastAsia="Calibri" w:hAnsi="Calibri" w:cs="Calibri"/>
          <w:color w:val="000000"/>
        </w:rPr>
        <w:t xml:space="preserve"> mm</w:t>
      </w:r>
      <w:r>
        <w:rPr>
          <w:rFonts w:ascii="Calibri" w:eastAsia="Calibri" w:hAnsi="Calibri" w:cs="Calibri"/>
          <w:color w:val="000000"/>
        </w:rPr>
        <w:t xml:space="preserve">. </w:t>
      </w:r>
      <w:r w:rsidR="00473F58">
        <w:rPr>
          <w:rFonts w:ascii="Calibri" w:eastAsia="Calibri" w:hAnsi="Calibri" w:cs="Calibri"/>
          <w:color w:val="000000"/>
        </w:rPr>
        <w:t>Varje avdelning arbetar</w:t>
      </w:r>
      <w:r w:rsidR="003B0914">
        <w:rPr>
          <w:rFonts w:ascii="Calibri" w:eastAsia="Calibri" w:hAnsi="Calibri" w:cs="Calibri"/>
          <w:color w:val="000000"/>
        </w:rPr>
        <w:t xml:space="preserve"> </w:t>
      </w:r>
      <w:r w:rsidR="00491795">
        <w:rPr>
          <w:rFonts w:ascii="Calibri" w:eastAsia="Calibri" w:hAnsi="Calibri" w:cs="Calibri"/>
          <w:color w:val="000000"/>
        </w:rPr>
        <w:t>olika utifrån barnens</w:t>
      </w:r>
      <w:r w:rsidR="003B0914">
        <w:rPr>
          <w:rFonts w:ascii="Calibri" w:eastAsia="Calibri" w:hAnsi="Calibri" w:cs="Calibri"/>
          <w:color w:val="000000"/>
        </w:rPr>
        <w:t xml:space="preserve"> likabehandlingsplan</w:t>
      </w:r>
      <w:r w:rsidR="00491795">
        <w:rPr>
          <w:rFonts w:ascii="Calibri" w:eastAsia="Calibri" w:hAnsi="Calibri" w:cs="Calibri"/>
          <w:color w:val="000000"/>
        </w:rPr>
        <w:t>, värdegrund</w:t>
      </w:r>
      <w:r w:rsidR="003B0914">
        <w:rPr>
          <w:rFonts w:ascii="Calibri" w:eastAsia="Calibri" w:hAnsi="Calibri" w:cs="Calibri"/>
          <w:color w:val="000000"/>
        </w:rPr>
        <w:t xml:space="preserve"> och barnkonventionen. </w:t>
      </w:r>
      <w:r>
        <w:rPr>
          <w:rFonts w:ascii="Calibri" w:eastAsia="Calibri" w:hAnsi="Calibri" w:cs="Calibri"/>
          <w:color w:val="000000"/>
        </w:rPr>
        <w:t xml:space="preserve">Vi uppmärksammar </w:t>
      </w:r>
      <w:r w:rsidR="00823F80">
        <w:rPr>
          <w:rFonts w:ascii="Calibri" w:eastAsia="Calibri" w:hAnsi="Calibri" w:cs="Calibri"/>
          <w:color w:val="000000"/>
        </w:rPr>
        <w:t>alla barns olikheter</w:t>
      </w:r>
      <w:r>
        <w:rPr>
          <w:rFonts w:ascii="Calibri" w:eastAsia="Calibri" w:hAnsi="Calibri" w:cs="Calibri"/>
          <w:color w:val="000000"/>
        </w:rPr>
        <w:t>. Vi arbet</w:t>
      </w:r>
      <w:r w:rsidR="00473F58">
        <w:rPr>
          <w:rFonts w:ascii="Calibri" w:eastAsia="Calibri" w:hAnsi="Calibri" w:cs="Calibri"/>
          <w:color w:val="000000"/>
        </w:rPr>
        <w:t>ar för att vara goda förebilder. Vi</w:t>
      </w:r>
      <w:r>
        <w:rPr>
          <w:rFonts w:ascii="Calibri" w:eastAsia="Calibri" w:hAnsi="Calibri" w:cs="Calibri"/>
          <w:color w:val="000000"/>
        </w:rPr>
        <w:t xml:space="preserve"> visar respekt genom trevligt bemötande och en öppen kommunikation. Vi arbetar aktivt för att barn och vårdnadshavare ska känn</w:t>
      </w:r>
      <w:r w:rsidR="003B0914">
        <w:rPr>
          <w:rFonts w:ascii="Calibri" w:eastAsia="Calibri" w:hAnsi="Calibri" w:cs="Calibri"/>
          <w:color w:val="000000"/>
        </w:rPr>
        <w:t>a trygghet i vår verksamhet.</w:t>
      </w:r>
      <w:r>
        <w:rPr>
          <w:rFonts w:ascii="Calibri" w:eastAsia="Calibri" w:hAnsi="Calibri" w:cs="Calibri"/>
          <w:color w:val="000000"/>
        </w:rPr>
        <w:t xml:space="preserve"> Vi ska </w:t>
      </w:r>
      <w:r w:rsidR="00473F58">
        <w:rPr>
          <w:rFonts w:ascii="Calibri" w:eastAsia="Calibri" w:hAnsi="Calibri" w:cs="Calibri"/>
          <w:color w:val="000000"/>
        </w:rPr>
        <w:t>fortsätta arbeta med</w:t>
      </w:r>
      <w:r>
        <w:rPr>
          <w:rFonts w:ascii="Calibri" w:eastAsia="Calibri" w:hAnsi="Calibri" w:cs="Calibri"/>
          <w:color w:val="000000"/>
        </w:rPr>
        <w:t xml:space="preserve"> rutinerna för </w:t>
      </w:r>
      <w:r>
        <w:rPr>
          <w:rFonts w:ascii="Calibri" w:eastAsia="Calibri" w:hAnsi="Calibri" w:cs="Calibri"/>
          <w:color w:val="000000"/>
        </w:rPr>
        <w:lastRenderedPageBreak/>
        <w:t>dokumentation av</w:t>
      </w:r>
      <w:r w:rsidR="003B0914">
        <w:rPr>
          <w:rFonts w:ascii="Calibri" w:eastAsia="Calibri" w:hAnsi="Calibri" w:cs="Calibri"/>
          <w:color w:val="000000"/>
        </w:rPr>
        <w:t xml:space="preserve"> kränkningsanmälan </w:t>
      </w:r>
      <w:r>
        <w:rPr>
          <w:rFonts w:ascii="Calibri" w:eastAsia="Calibri" w:hAnsi="Calibri" w:cs="Calibri"/>
          <w:color w:val="000000"/>
        </w:rPr>
        <w:t>och arbeta med att levandegöra och förbättra förankringen i planen så att alla pedagoger känner sig trygga och säkra att använda dessa verktyg.</w:t>
      </w:r>
    </w:p>
    <w:p w:rsidR="008A72A2" w:rsidRDefault="008A72A2">
      <w:pPr>
        <w:pBdr>
          <w:top w:val="nil"/>
          <w:left w:val="nil"/>
          <w:bottom w:val="nil"/>
          <w:right w:val="nil"/>
          <w:between w:val="nil"/>
        </w:pBdr>
        <w:spacing w:after="120" w:line="276" w:lineRule="auto"/>
        <w:ind w:right="-569"/>
        <w:rPr>
          <w:rFonts w:ascii="Calibri" w:eastAsia="Calibri" w:hAnsi="Calibri" w:cs="Calibri"/>
          <w:color w:val="000000"/>
        </w:rPr>
      </w:pPr>
    </w:p>
    <w:p w:rsidR="005E46D8" w:rsidRDefault="00A55D50">
      <w:pPr>
        <w:pBdr>
          <w:top w:val="nil"/>
          <w:left w:val="nil"/>
          <w:bottom w:val="nil"/>
          <w:right w:val="nil"/>
          <w:between w:val="nil"/>
        </w:pBdr>
        <w:spacing w:after="120" w:line="276" w:lineRule="auto"/>
        <w:ind w:right="-569"/>
        <w:rPr>
          <w:rFonts w:ascii="Arial" w:eastAsia="Arial" w:hAnsi="Arial" w:cs="Arial"/>
          <w:b/>
          <w:color w:val="000000"/>
        </w:rPr>
      </w:pPr>
      <w:r>
        <w:rPr>
          <w:rFonts w:ascii="Arial" w:eastAsia="Arial" w:hAnsi="Arial" w:cs="Arial"/>
          <w:b/>
          <w:color w:val="000000"/>
        </w:rPr>
        <w:t>Förebyggande arbete</w:t>
      </w:r>
    </w:p>
    <w:p w:rsidR="005E46D8" w:rsidRDefault="00A55D50">
      <w:pPr>
        <w:pBdr>
          <w:top w:val="nil"/>
          <w:left w:val="nil"/>
          <w:bottom w:val="nil"/>
          <w:right w:val="nil"/>
          <w:between w:val="nil"/>
        </w:pBdr>
        <w:spacing w:after="120" w:line="276" w:lineRule="auto"/>
        <w:ind w:right="-569"/>
        <w:rPr>
          <w:rFonts w:ascii="Calibri" w:eastAsia="Calibri" w:hAnsi="Calibri" w:cs="Calibri"/>
          <w:color w:val="000000"/>
        </w:rPr>
      </w:pPr>
      <w:r>
        <w:rPr>
          <w:rFonts w:ascii="Calibri" w:eastAsia="Calibri" w:hAnsi="Calibri" w:cs="Calibri"/>
          <w:color w:val="000000"/>
        </w:rPr>
        <w:t>Genom ansvarstagande och tydliga pedagoger</w:t>
      </w:r>
      <w:r w:rsidR="00473F58">
        <w:rPr>
          <w:rFonts w:ascii="Calibri" w:eastAsia="Calibri" w:hAnsi="Calibri" w:cs="Calibri"/>
          <w:color w:val="000000"/>
        </w:rPr>
        <w:t>,</w:t>
      </w:r>
      <w:r>
        <w:rPr>
          <w:rFonts w:ascii="Calibri" w:eastAsia="Calibri" w:hAnsi="Calibri" w:cs="Calibri"/>
          <w:color w:val="000000"/>
        </w:rPr>
        <w:t xml:space="preserve"> som ha</w:t>
      </w:r>
      <w:r w:rsidR="001314E6">
        <w:rPr>
          <w:rFonts w:ascii="Calibri" w:eastAsia="Calibri" w:hAnsi="Calibri" w:cs="Calibri"/>
          <w:color w:val="000000"/>
        </w:rPr>
        <w:t>r ett medvetet förhållningssätt läggs grunden för ett arbete med värdegrunden i fokus.</w:t>
      </w:r>
      <w:r w:rsidR="00473F58">
        <w:rPr>
          <w:rFonts w:ascii="Calibri" w:eastAsia="Calibri" w:hAnsi="Calibri" w:cs="Calibri"/>
          <w:color w:val="000000"/>
        </w:rPr>
        <w:t xml:space="preserve"> Vi arbetar </w:t>
      </w:r>
      <w:r>
        <w:rPr>
          <w:rFonts w:ascii="Calibri" w:eastAsia="Calibri" w:hAnsi="Calibri" w:cs="Calibri"/>
          <w:color w:val="000000"/>
        </w:rPr>
        <w:t xml:space="preserve">med demokrati genom att ge barnen delaktighet och inflytande i </w:t>
      </w:r>
      <w:r w:rsidR="00473F58">
        <w:rPr>
          <w:rFonts w:ascii="Calibri" w:eastAsia="Calibri" w:hAnsi="Calibri" w:cs="Calibri"/>
          <w:color w:val="000000"/>
        </w:rPr>
        <w:t>deras undervisning</w:t>
      </w:r>
      <w:r w:rsidR="001C508E">
        <w:rPr>
          <w:rFonts w:ascii="Calibri" w:eastAsia="Calibri" w:hAnsi="Calibri" w:cs="Calibri"/>
          <w:color w:val="FF0000"/>
        </w:rPr>
        <w:t xml:space="preserve"> </w:t>
      </w:r>
      <w:r w:rsidR="001C508E" w:rsidRPr="006E4308">
        <w:rPr>
          <w:rFonts w:ascii="Calibri" w:eastAsia="Calibri" w:hAnsi="Calibri" w:cs="Calibri"/>
        </w:rPr>
        <w:t>och utbildning</w:t>
      </w:r>
      <w:r w:rsidR="00473F58" w:rsidRPr="006E4308">
        <w:rPr>
          <w:rFonts w:ascii="Calibri" w:eastAsia="Calibri" w:hAnsi="Calibri" w:cs="Calibri"/>
        </w:rPr>
        <w:t xml:space="preserve">. </w:t>
      </w:r>
      <w:r w:rsidR="00473F58">
        <w:rPr>
          <w:rFonts w:ascii="Calibri" w:eastAsia="Calibri" w:hAnsi="Calibri" w:cs="Calibri"/>
          <w:color w:val="000000"/>
        </w:rPr>
        <w:t>Pedagoger ska vara lyhörda och ta</w:t>
      </w:r>
      <w:r>
        <w:rPr>
          <w:rFonts w:ascii="Calibri" w:eastAsia="Calibri" w:hAnsi="Calibri" w:cs="Calibri"/>
          <w:color w:val="000000"/>
        </w:rPr>
        <w:t xml:space="preserve"> tillvara</w:t>
      </w:r>
      <w:r w:rsidR="00473F58">
        <w:rPr>
          <w:rFonts w:ascii="Calibri" w:eastAsia="Calibri" w:hAnsi="Calibri" w:cs="Calibri"/>
          <w:color w:val="000000"/>
        </w:rPr>
        <w:t xml:space="preserve"> på</w:t>
      </w:r>
      <w:r>
        <w:rPr>
          <w:rFonts w:ascii="Calibri" w:eastAsia="Calibri" w:hAnsi="Calibri" w:cs="Calibri"/>
          <w:color w:val="000000"/>
        </w:rPr>
        <w:t xml:space="preserve"> barnens</w:t>
      </w:r>
      <w:r w:rsidR="001314E6">
        <w:rPr>
          <w:rFonts w:ascii="Calibri" w:eastAsia="Calibri" w:hAnsi="Calibri" w:cs="Calibri"/>
          <w:color w:val="000000"/>
        </w:rPr>
        <w:t xml:space="preserve"> olikheter och förmågor. Vi använder r</w:t>
      </w:r>
      <w:r>
        <w:rPr>
          <w:rFonts w:ascii="Calibri" w:eastAsia="Calibri" w:hAnsi="Calibri" w:cs="Calibri"/>
          <w:color w:val="000000"/>
        </w:rPr>
        <w:t xml:space="preserve">eflektion </w:t>
      </w:r>
      <w:r w:rsidR="001314E6">
        <w:rPr>
          <w:rFonts w:ascii="Calibri" w:eastAsia="Calibri" w:hAnsi="Calibri" w:cs="Calibri"/>
          <w:color w:val="000000"/>
        </w:rPr>
        <w:t xml:space="preserve">som verktyg </w:t>
      </w:r>
      <w:r>
        <w:rPr>
          <w:rFonts w:ascii="Calibri" w:eastAsia="Calibri" w:hAnsi="Calibri" w:cs="Calibri"/>
          <w:color w:val="000000"/>
        </w:rPr>
        <w:t>med barnen där</w:t>
      </w:r>
      <w:r w:rsidR="001314E6">
        <w:rPr>
          <w:rFonts w:ascii="Calibri" w:eastAsia="Calibri" w:hAnsi="Calibri" w:cs="Calibri"/>
          <w:color w:val="000000"/>
        </w:rPr>
        <w:t xml:space="preserve"> barnkonventionen står i fokus. </w:t>
      </w:r>
      <w:r w:rsidR="00491795">
        <w:rPr>
          <w:rFonts w:ascii="Calibri" w:eastAsia="Calibri" w:hAnsi="Calibri" w:cs="Calibri"/>
          <w:color w:val="000000"/>
        </w:rPr>
        <w:t xml:space="preserve">På våra studiedagar läggs fokus på jämställdhet som en del i vårt värdegrundsarbete. Kränkningsanmälningarna följs upp och vid behov skrivs en handlingsplan som används som verktyg för det förebyggande arbetet.  </w:t>
      </w:r>
    </w:p>
    <w:p w:rsidR="008A72A2" w:rsidRDefault="008A72A2">
      <w:pPr>
        <w:pBdr>
          <w:top w:val="nil"/>
          <w:left w:val="nil"/>
          <w:bottom w:val="nil"/>
          <w:right w:val="nil"/>
          <w:between w:val="nil"/>
        </w:pBdr>
        <w:spacing w:after="120" w:line="276" w:lineRule="auto"/>
        <w:ind w:right="-569"/>
        <w:rPr>
          <w:rFonts w:ascii="Calibri" w:eastAsia="Calibri" w:hAnsi="Calibri" w:cs="Calibri"/>
          <w:color w:val="000000"/>
        </w:rPr>
      </w:pPr>
    </w:p>
    <w:p w:rsidR="005E46D8" w:rsidRDefault="00A55D50">
      <w:pPr>
        <w:pBdr>
          <w:top w:val="nil"/>
          <w:left w:val="nil"/>
          <w:bottom w:val="nil"/>
          <w:right w:val="nil"/>
          <w:between w:val="nil"/>
        </w:pBdr>
        <w:spacing w:after="120" w:line="276" w:lineRule="auto"/>
        <w:ind w:right="-569"/>
        <w:rPr>
          <w:rFonts w:ascii="Arial" w:eastAsia="Arial" w:hAnsi="Arial" w:cs="Arial"/>
          <w:b/>
          <w:color w:val="000000"/>
        </w:rPr>
      </w:pPr>
      <w:r>
        <w:rPr>
          <w:rFonts w:ascii="Arial" w:eastAsia="Arial" w:hAnsi="Arial" w:cs="Arial"/>
          <w:b/>
          <w:color w:val="000000"/>
        </w:rPr>
        <w:t>Hur det aktiva arbetet kommer att följas och dokumenteras löpande</w:t>
      </w:r>
    </w:p>
    <w:p w:rsidR="003B0914" w:rsidRDefault="00473F58">
      <w:pPr>
        <w:pBdr>
          <w:top w:val="nil"/>
          <w:left w:val="nil"/>
          <w:bottom w:val="nil"/>
          <w:right w:val="nil"/>
          <w:between w:val="nil"/>
        </w:pBdr>
        <w:spacing w:after="120" w:line="276" w:lineRule="auto"/>
        <w:ind w:right="-569"/>
        <w:rPr>
          <w:rFonts w:ascii="Calibri" w:eastAsia="Calibri" w:hAnsi="Calibri" w:cs="Calibri"/>
          <w:color w:val="000000"/>
        </w:rPr>
      </w:pPr>
      <w:r>
        <w:rPr>
          <w:rFonts w:ascii="Calibri" w:eastAsia="Calibri" w:hAnsi="Calibri" w:cs="Calibri"/>
          <w:color w:val="000000"/>
        </w:rPr>
        <w:t>Vid</w:t>
      </w:r>
      <w:r w:rsidR="00A55D50">
        <w:rPr>
          <w:rFonts w:ascii="Calibri" w:eastAsia="Calibri" w:hAnsi="Calibri" w:cs="Calibri"/>
          <w:color w:val="000000"/>
        </w:rPr>
        <w:t xml:space="preserve"> </w:t>
      </w:r>
      <w:r w:rsidR="001C508E" w:rsidRPr="006E4308">
        <w:rPr>
          <w:rFonts w:ascii="Calibri" w:eastAsia="Calibri" w:hAnsi="Calibri" w:cs="Calibri"/>
        </w:rPr>
        <w:t xml:space="preserve">kontinuerliga </w:t>
      </w:r>
      <w:r w:rsidR="00A55D50">
        <w:rPr>
          <w:rFonts w:ascii="Calibri" w:eastAsia="Calibri" w:hAnsi="Calibri" w:cs="Calibri"/>
          <w:color w:val="000000"/>
        </w:rPr>
        <w:t>reflektionstillfälle</w:t>
      </w:r>
      <w:r w:rsidR="00491795">
        <w:rPr>
          <w:rFonts w:ascii="Calibri" w:eastAsia="Calibri" w:hAnsi="Calibri" w:cs="Calibri"/>
          <w:color w:val="000000"/>
        </w:rPr>
        <w:t>n</w:t>
      </w:r>
      <w:r w:rsidR="00A55D50">
        <w:rPr>
          <w:rFonts w:ascii="Calibri" w:eastAsia="Calibri" w:hAnsi="Calibri" w:cs="Calibri"/>
          <w:color w:val="000000"/>
        </w:rPr>
        <w:t xml:space="preserve"> </w:t>
      </w:r>
      <w:r>
        <w:rPr>
          <w:rFonts w:ascii="Calibri" w:eastAsia="Calibri" w:hAnsi="Calibri" w:cs="Calibri"/>
          <w:color w:val="000000"/>
        </w:rPr>
        <w:t xml:space="preserve">med arbetslaget </w:t>
      </w:r>
      <w:r w:rsidR="00491795">
        <w:rPr>
          <w:rFonts w:ascii="Calibri" w:eastAsia="Calibri" w:hAnsi="Calibri" w:cs="Calibri"/>
          <w:color w:val="000000"/>
        </w:rPr>
        <w:t xml:space="preserve">och även enskilt ska kränkningsanmälningar och värdegrundsarbetet fortlöpande dokumenteras. </w:t>
      </w:r>
    </w:p>
    <w:p w:rsidR="008A72A2" w:rsidRDefault="008A72A2">
      <w:pPr>
        <w:pBdr>
          <w:top w:val="nil"/>
          <w:left w:val="nil"/>
          <w:bottom w:val="nil"/>
          <w:right w:val="nil"/>
          <w:between w:val="nil"/>
        </w:pBdr>
        <w:spacing w:after="120" w:line="276" w:lineRule="auto"/>
        <w:ind w:right="-569"/>
        <w:rPr>
          <w:rFonts w:ascii="Calibri" w:eastAsia="Calibri" w:hAnsi="Calibri" w:cs="Calibri"/>
          <w:color w:val="000000"/>
        </w:rPr>
      </w:pPr>
    </w:p>
    <w:p w:rsidR="005E46D8" w:rsidRDefault="00A55D50">
      <w:pPr>
        <w:keepNext/>
        <w:pBdr>
          <w:top w:val="nil"/>
          <w:left w:val="nil"/>
          <w:bottom w:val="nil"/>
          <w:right w:val="nil"/>
          <w:between w:val="nil"/>
        </w:pBdr>
        <w:spacing w:before="240" w:after="60" w:line="240" w:lineRule="auto"/>
        <w:rPr>
          <w:rFonts w:ascii="Arial" w:eastAsia="Arial" w:hAnsi="Arial" w:cs="Arial"/>
          <w:b/>
          <w:color w:val="000000"/>
        </w:rPr>
      </w:pPr>
      <w:r>
        <w:rPr>
          <w:rFonts w:ascii="Arial" w:eastAsia="Arial" w:hAnsi="Arial" w:cs="Arial"/>
          <w:b/>
          <w:color w:val="000000"/>
        </w:rPr>
        <w:t>DEL 3</w:t>
      </w:r>
    </w:p>
    <w:p w:rsidR="005E46D8" w:rsidRDefault="00A55D50">
      <w:pPr>
        <w:pBdr>
          <w:top w:val="nil"/>
          <w:left w:val="nil"/>
          <w:bottom w:val="nil"/>
          <w:right w:val="nil"/>
          <w:between w:val="nil"/>
        </w:pBdr>
        <w:spacing w:after="120" w:line="276" w:lineRule="auto"/>
        <w:ind w:right="-569"/>
        <w:rPr>
          <w:rFonts w:ascii="Calibri" w:eastAsia="Calibri" w:hAnsi="Calibri" w:cs="Calibri"/>
          <w:color w:val="000000"/>
          <w:sz w:val="22"/>
          <w:szCs w:val="22"/>
        </w:rPr>
      </w:pPr>
      <w:r>
        <w:rPr>
          <w:rFonts w:ascii="Arial" w:eastAsia="Arial" w:hAnsi="Arial" w:cs="Arial"/>
          <w:b/>
          <w:color w:val="000000"/>
        </w:rPr>
        <w:t>Ansvarsfördelning mellan professioner i alla nivåer av verksamheten i arbete mot kränkande behandling</w:t>
      </w:r>
      <w:r>
        <w:rPr>
          <w:rFonts w:ascii="Calibri" w:eastAsia="Calibri" w:hAnsi="Calibri" w:cs="Calibri"/>
          <w:color w:val="000000"/>
          <w:sz w:val="22"/>
          <w:szCs w:val="22"/>
        </w:rPr>
        <w:t xml:space="preserve"> (t.ex. rektor, </w:t>
      </w:r>
      <w:r w:rsidR="00481488">
        <w:rPr>
          <w:rFonts w:ascii="Calibri" w:eastAsia="Calibri" w:hAnsi="Calibri" w:cs="Calibri"/>
          <w:color w:val="000000"/>
          <w:sz w:val="22"/>
          <w:szCs w:val="22"/>
        </w:rPr>
        <w:t>värdegrundsgrupp, arbetslag, pedagog</w:t>
      </w:r>
      <w:r>
        <w:rPr>
          <w:rFonts w:ascii="Calibri" w:eastAsia="Calibri" w:hAnsi="Calibri" w:cs="Calibri"/>
          <w:color w:val="000000"/>
          <w:sz w:val="22"/>
          <w:szCs w:val="22"/>
        </w:rPr>
        <w:t>)</w:t>
      </w:r>
    </w:p>
    <w:p w:rsidR="00481488" w:rsidRDefault="00481488">
      <w:pPr>
        <w:pBdr>
          <w:top w:val="nil"/>
          <w:left w:val="nil"/>
          <w:bottom w:val="nil"/>
          <w:right w:val="nil"/>
          <w:between w:val="nil"/>
        </w:pBdr>
        <w:spacing w:after="120" w:line="276" w:lineRule="auto"/>
        <w:ind w:right="-569"/>
        <w:rPr>
          <w:rFonts w:ascii="Calibri" w:eastAsia="Calibri" w:hAnsi="Calibri" w:cs="Calibri"/>
          <w:color w:val="000000"/>
        </w:rPr>
      </w:pPr>
      <w:r>
        <w:rPr>
          <w:rFonts w:ascii="Calibri" w:eastAsia="Calibri" w:hAnsi="Calibri" w:cs="Calibri"/>
          <w:color w:val="000000"/>
        </w:rPr>
        <w:t xml:space="preserve">Det yttersta ansvaret ligger hos rektor, att verka för ett förebyggande och främjande arbete fri från diskriminering och kränkningar. Varje medarbetare och arbetslag i utbildningen har ansvar för att arbeta förebyggande mot kränkande behandling och diskriminering. </w:t>
      </w:r>
    </w:p>
    <w:p w:rsidR="00481488" w:rsidRDefault="00481488">
      <w:pPr>
        <w:pBdr>
          <w:top w:val="nil"/>
          <w:left w:val="nil"/>
          <w:bottom w:val="nil"/>
          <w:right w:val="nil"/>
          <w:between w:val="nil"/>
        </w:pBdr>
        <w:spacing w:after="120" w:line="276" w:lineRule="auto"/>
        <w:ind w:right="-569"/>
        <w:rPr>
          <w:rFonts w:ascii="Calibri" w:eastAsia="Calibri" w:hAnsi="Calibri" w:cs="Calibri"/>
          <w:color w:val="000000"/>
        </w:rPr>
      </w:pPr>
    </w:p>
    <w:p w:rsidR="005E46D8" w:rsidRDefault="00A55D50">
      <w:pPr>
        <w:pBdr>
          <w:top w:val="nil"/>
          <w:left w:val="nil"/>
          <w:bottom w:val="nil"/>
          <w:right w:val="nil"/>
          <w:between w:val="nil"/>
        </w:pBdr>
        <w:spacing w:after="120" w:line="276" w:lineRule="auto"/>
        <w:ind w:right="-569"/>
        <w:rPr>
          <w:rFonts w:ascii="Arial" w:eastAsia="Arial" w:hAnsi="Arial" w:cs="Arial"/>
          <w:b/>
          <w:color w:val="000000"/>
        </w:rPr>
      </w:pPr>
      <w:r>
        <w:rPr>
          <w:rFonts w:ascii="Arial" w:eastAsia="Arial" w:hAnsi="Arial" w:cs="Arial"/>
          <w:b/>
          <w:color w:val="000000"/>
        </w:rPr>
        <w:t>Uppföljning och utvärdering av förra årets åtgärder</w:t>
      </w:r>
    </w:p>
    <w:p w:rsidR="005E46D8" w:rsidRDefault="00481488">
      <w:pPr>
        <w:pBdr>
          <w:top w:val="nil"/>
          <w:left w:val="nil"/>
          <w:bottom w:val="nil"/>
          <w:right w:val="nil"/>
          <w:between w:val="nil"/>
        </w:pBdr>
        <w:spacing w:after="120" w:line="276" w:lineRule="auto"/>
        <w:ind w:right="-569"/>
        <w:rPr>
          <w:rFonts w:ascii="Calibri" w:eastAsia="Calibri" w:hAnsi="Calibri" w:cs="Calibri"/>
          <w:color w:val="000000"/>
        </w:rPr>
      </w:pPr>
      <w:r>
        <w:rPr>
          <w:rFonts w:ascii="Calibri" w:eastAsia="Calibri" w:hAnsi="Calibri" w:cs="Calibri"/>
          <w:color w:val="000000"/>
        </w:rPr>
        <w:t xml:space="preserve">Det är en del av det systematiska kvalitetsarbetet och ska följas upp kontinuerligt med hjälp av </w:t>
      </w:r>
      <w:r w:rsidR="00A55D50">
        <w:rPr>
          <w:rFonts w:ascii="Calibri" w:eastAsia="Calibri" w:hAnsi="Calibri" w:cs="Calibri"/>
          <w:color w:val="000000"/>
        </w:rPr>
        <w:t>reflektion, analys och utveckling för förbättringar</w:t>
      </w:r>
      <w:r w:rsidR="00211208">
        <w:rPr>
          <w:rFonts w:ascii="Calibri" w:eastAsia="Calibri" w:hAnsi="Calibri" w:cs="Calibri"/>
          <w:color w:val="000000"/>
        </w:rPr>
        <w:t>.</w:t>
      </w:r>
      <w:r>
        <w:rPr>
          <w:rFonts w:ascii="Calibri" w:eastAsia="Calibri" w:hAnsi="Calibri" w:cs="Calibri"/>
          <w:color w:val="000000"/>
        </w:rPr>
        <w:t xml:space="preserve"> Detta sker vid skrivandet av kvalitetsrapport, uppföljning och utvärdering av våra mål. Planen är ett verktyg för det arbetet. </w:t>
      </w:r>
    </w:p>
    <w:p w:rsidR="005E46D8" w:rsidRDefault="005E46D8">
      <w:pPr>
        <w:pBdr>
          <w:top w:val="nil"/>
          <w:left w:val="nil"/>
          <w:bottom w:val="nil"/>
          <w:right w:val="nil"/>
          <w:between w:val="nil"/>
        </w:pBdr>
        <w:spacing w:after="120" w:line="276" w:lineRule="auto"/>
        <w:ind w:right="-569"/>
        <w:rPr>
          <w:rFonts w:ascii="Calibri" w:eastAsia="Calibri" w:hAnsi="Calibri" w:cs="Calibri"/>
          <w:color w:val="000000"/>
        </w:rPr>
      </w:pPr>
    </w:p>
    <w:p w:rsidR="005E46D8" w:rsidRDefault="00A55D50">
      <w:pPr>
        <w:pBdr>
          <w:top w:val="nil"/>
          <w:left w:val="nil"/>
          <w:bottom w:val="nil"/>
          <w:right w:val="nil"/>
          <w:between w:val="nil"/>
        </w:pBdr>
        <w:spacing w:after="120" w:line="276" w:lineRule="auto"/>
        <w:ind w:right="-569"/>
        <w:rPr>
          <w:rFonts w:ascii="Arial" w:eastAsia="Arial" w:hAnsi="Arial" w:cs="Arial"/>
          <w:b/>
          <w:color w:val="000000"/>
        </w:rPr>
      </w:pPr>
      <w:r>
        <w:rPr>
          <w:rFonts w:ascii="Arial" w:eastAsia="Arial" w:hAnsi="Arial" w:cs="Arial"/>
          <w:b/>
          <w:color w:val="000000"/>
        </w:rPr>
        <w:t>Analys och resultat av kartläggning av nuläget</w:t>
      </w:r>
    </w:p>
    <w:p w:rsidR="00473F58" w:rsidRDefault="00015D01">
      <w:pPr>
        <w:pBdr>
          <w:top w:val="nil"/>
          <w:left w:val="nil"/>
          <w:bottom w:val="nil"/>
          <w:right w:val="nil"/>
          <w:between w:val="nil"/>
        </w:pBdr>
        <w:spacing w:after="120" w:line="276" w:lineRule="auto"/>
        <w:ind w:right="-569"/>
        <w:rPr>
          <w:rFonts w:ascii="Calibri" w:eastAsia="Calibri" w:hAnsi="Calibri" w:cs="Calibri"/>
          <w:color w:val="000000"/>
        </w:rPr>
      </w:pPr>
      <w:r>
        <w:rPr>
          <w:rFonts w:ascii="Calibri" w:eastAsia="Calibri" w:hAnsi="Calibri" w:cs="Calibri"/>
          <w:color w:val="000000"/>
        </w:rPr>
        <w:t>P</w:t>
      </w:r>
      <w:r w:rsidR="00A55D50">
        <w:rPr>
          <w:rFonts w:ascii="Calibri" w:eastAsia="Calibri" w:hAnsi="Calibri" w:cs="Calibri"/>
          <w:color w:val="000000"/>
        </w:rPr>
        <w:t xml:space="preserve">edagoger </w:t>
      </w:r>
      <w:r w:rsidR="00473F58">
        <w:rPr>
          <w:rFonts w:ascii="Calibri" w:eastAsia="Calibri" w:hAnsi="Calibri" w:cs="Calibri"/>
          <w:color w:val="000000"/>
        </w:rPr>
        <w:t xml:space="preserve">arbetar förebyggande </w:t>
      </w:r>
      <w:r w:rsidR="00481488">
        <w:rPr>
          <w:rFonts w:ascii="Calibri" w:eastAsia="Calibri" w:hAnsi="Calibri" w:cs="Calibri"/>
          <w:color w:val="000000"/>
        </w:rPr>
        <w:t>med värdegrundsarbetet</w:t>
      </w:r>
      <w:r w:rsidR="00A55D50">
        <w:rPr>
          <w:rFonts w:ascii="Calibri" w:eastAsia="Calibri" w:hAnsi="Calibri" w:cs="Calibri"/>
          <w:color w:val="000000"/>
        </w:rPr>
        <w:t xml:space="preserve"> för att undvika kränkningar och </w:t>
      </w:r>
      <w:r w:rsidR="001C508E">
        <w:rPr>
          <w:rFonts w:ascii="Calibri" w:eastAsia="Calibri" w:hAnsi="Calibri" w:cs="Calibri"/>
          <w:color w:val="000000"/>
        </w:rPr>
        <w:t>diskriminering. Vi arbetar</w:t>
      </w:r>
      <w:r w:rsidR="00A55D50">
        <w:rPr>
          <w:rFonts w:ascii="Calibri" w:eastAsia="Calibri" w:hAnsi="Calibri" w:cs="Calibri"/>
          <w:color w:val="000000"/>
        </w:rPr>
        <w:t xml:space="preserve"> aktivt med vår barn- och kunskapssyn för att </w:t>
      </w:r>
      <w:r>
        <w:rPr>
          <w:rFonts w:ascii="Calibri" w:eastAsia="Calibri" w:hAnsi="Calibri" w:cs="Calibri"/>
          <w:color w:val="000000"/>
        </w:rPr>
        <w:t>lyfta fram</w:t>
      </w:r>
      <w:r w:rsidR="00A55D50">
        <w:rPr>
          <w:rFonts w:ascii="Calibri" w:eastAsia="Calibri" w:hAnsi="Calibri" w:cs="Calibri"/>
          <w:color w:val="000000"/>
        </w:rPr>
        <w:t xml:space="preserve"> olikheter</w:t>
      </w:r>
      <w:r w:rsidR="00473F58">
        <w:rPr>
          <w:rFonts w:ascii="Calibri" w:eastAsia="Calibri" w:hAnsi="Calibri" w:cs="Calibri"/>
          <w:color w:val="000000"/>
        </w:rPr>
        <w:t xml:space="preserve"> både </w:t>
      </w:r>
      <w:r w:rsidR="00A55D50">
        <w:rPr>
          <w:rFonts w:ascii="Calibri" w:eastAsia="Calibri" w:hAnsi="Calibri" w:cs="Calibri"/>
          <w:color w:val="000000"/>
        </w:rPr>
        <w:t xml:space="preserve">i </w:t>
      </w:r>
      <w:r w:rsidR="00481488">
        <w:rPr>
          <w:rFonts w:ascii="Calibri" w:eastAsia="Calibri" w:hAnsi="Calibri" w:cs="Calibri"/>
          <w:color w:val="000000"/>
        </w:rPr>
        <w:t>barn och bland</w:t>
      </w:r>
      <w:r w:rsidR="00473F58">
        <w:rPr>
          <w:rFonts w:ascii="Calibri" w:eastAsia="Calibri" w:hAnsi="Calibri" w:cs="Calibri"/>
          <w:color w:val="000000"/>
        </w:rPr>
        <w:t xml:space="preserve"> </w:t>
      </w:r>
      <w:r w:rsidR="00481488">
        <w:rPr>
          <w:rFonts w:ascii="Calibri" w:eastAsia="Calibri" w:hAnsi="Calibri" w:cs="Calibri"/>
          <w:color w:val="000000"/>
        </w:rPr>
        <w:t>personal</w:t>
      </w:r>
      <w:r w:rsidR="00A55D50">
        <w:rPr>
          <w:rFonts w:ascii="Calibri" w:eastAsia="Calibri" w:hAnsi="Calibri" w:cs="Calibri"/>
          <w:color w:val="000000"/>
        </w:rPr>
        <w:t xml:space="preserve"> för att öka likvärdigheten i vår </w:t>
      </w:r>
      <w:r w:rsidR="00481488">
        <w:rPr>
          <w:rFonts w:ascii="Calibri" w:eastAsia="Calibri" w:hAnsi="Calibri" w:cs="Calibri"/>
          <w:color w:val="000000"/>
        </w:rPr>
        <w:t>utbildning</w:t>
      </w:r>
      <w:r w:rsidR="00473F58">
        <w:rPr>
          <w:rFonts w:ascii="Calibri" w:eastAsia="Calibri" w:hAnsi="Calibri" w:cs="Calibri"/>
          <w:color w:val="000000"/>
        </w:rPr>
        <w:t>,</w:t>
      </w:r>
      <w:r w:rsidR="00A55D50">
        <w:rPr>
          <w:rFonts w:ascii="Calibri" w:eastAsia="Calibri" w:hAnsi="Calibri" w:cs="Calibri"/>
          <w:color w:val="000000"/>
        </w:rPr>
        <w:t xml:space="preserve"> som ger trygghet för barn och vårdnadshavare.</w:t>
      </w:r>
    </w:p>
    <w:p w:rsidR="008A72A2" w:rsidRDefault="008A72A2">
      <w:pPr>
        <w:pBdr>
          <w:top w:val="nil"/>
          <w:left w:val="nil"/>
          <w:bottom w:val="nil"/>
          <w:right w:val="nil"/>
          <w:between w:val="nil"/>
        </w:pBdr>
        <w:spacing w:after="120" w:line="276" w:lineRule="auto"/>
        <w:ind w:right="-569"/>
        <w:rPr>
          <w:rFonts w:ascii="Calibri" w:eastAsia="Calibri" w:hAnsi="Calibri" w:cs="Calibri"/>
          <w:color w:val="000000"/>
        </w:rPr>
      </w:pPr>
    </w:p>
    <w:p w:rsidR="005E46D8" w:rsidRDefault="00A55D50">
      <w:pPr>
        <w:pBdr>
          <w:top w:val="nil"/>
          <w:left w:val="nil"/>
          <w:bottom w:val="nil"/>
          <w:right w:val="nil"/>
          <w:between w:val="nil"/>
        </w:pBdr>
        <w:spacing w:after="120" w:line="276" w:lineRule="auto"/>
        <w:ind w:right="-569"/>
        <w:rPr>
          <w:rFonts w:ascii="Arial" w:eastAsia="Arial" w:hAnsi="Arial" w:cs="Arial"/>
          <w:b/>
          <w:color w:val="000000"/>
        </w:rPr>
      </w:pPr>
      <w:r>
        <w:rPr>
          <w:rFonts w:ascii="Arial" w:eastAsia="Arial" w:hAnsi="Arial" w:cs="Arial"/>
          <w:b/>
          <w:color w:val="000000"/>
        </w:rPr>
        <w:lastRenderedPageBreak/>
        <w:t>Årets planerade åtgärder</w:t>
      </w:r>
    </w:p>
    <w:p w:rsidR="005E46D8" w:rsidRDefault="00A55D50">
      <w:pPr>
        <w:pBdr>
          <w:top w:val="nil"/>
          <w:left w:val="nil"/>
          <w:bottom w:val="nil"/>
          <w:right w:val="nil"/>
          <w:between w:val="nil"/>
        </w:pBdr>
        <w:spacing w:after="120" w:line="276" w:lineRule="auto"/>
        <w:ind w:right="-569"/>
        <w:rPr>
          <w:rFonts w:ascii="Calibri" w:eastAsia="Calibri" w:hAnsi="Calibri" w:cs="Calibri"/>
          <w:color w:val="000000"/>
        </w:rPr>
      </w:pPr>
      <w:r>
        <w:rPr>
          <w:rFonts w:ascii="Calibri" w:eastAsia="Calibri" w:hAnsi="Calibri" w:cs="Calibri"/>
          <w:color w:val="000000"/>
        </w:rPr>
        <w:t>Utveckla och förbättra tydligheten i vårt främjande och förebyggande arbete, synliggöra hur vi arbetar med uppkomna situationer.</w:t>
      </w:r>
      <w:r w:rsidR="00481488">
        <w:rPr>
          <w:rFonts w:ascii="Calibri" w:eastAsia="Calibri" w:hAnsi="Calibri" w:cs="Calibri"/>
          <w:color w:val="000000"/>
        </w:rPr>
        <w:t xml:space="preserve"> Arbeta systematiskt med planen som ett verktyg vid uppföljningar och utvärderingar. </w:t>
      </w:r>
      <w:r w:rsidR="00015D01">
        <w:rPr>
          <w:rFonts w:ascii="Calibri" w:eastAsia="Calibri" w:hAnsi="Calibri" w:cs="Calibri"/>
          <w:color w:val="000000"/>
        </w:rPr>
        <w:t xml:space="preserve"> </w:t>
      </w:r>
      <w:r w:rsidR="00473F58">
        <w:rPr>
          <w:rFonts w:ascii="Calibri" w:eastAsia="Calibri" w:hAnsi="Calibri" w:cs="Calibri"/>
          <w:color w:val="000000"/>
        </w:rPr>
        <w:t xml:space="preserve">Fortsätta dokumentera kränkningar genom att skriva </w:t>
      </w:r>
      <w:r w:rsidR="00015D01">
        <w:rPr>
          <w:rFonts w:ascii="Calibri" w:eastAsia="Calibri" w:hAnsi="Calibri" w:cs="Calibri"/>
          <w:color w:val="000000"/>
        </w:rPr>
        <w:t xml:space="preserve"> kränkningsanmälningar som kan ge oss stöd i </w:t>
      </w:r>
      <w:r w:rsidR="00481488">
        <w:rPr>
          <w:rFonts w:ascii="Calibri" w:eastAsia="Calibri" w:hAnsi="Calibri" w:cs="Calibri"/>
          <w:color w:val="000000"/>
        </w:rPr>
        <w:t>arbetet framåt</w:t>
      </w:r>
      <w:r w:rsidR="00015D01">
        <w:rPr>
          <w:rFonts w:ascii="Calibri" w:eastAsia="Calibri" w:hAnsi="Calibri" w:cs="Calibri"/>
          <w:color w:val="000000"/>
        </w:rPr>
        <w:t>.</w:t>
      </w:r>
      <w:r w:rsidR="00473F58">
        <w:rPr>
          <w:rFonts w:ascii="Calibri" w:eastAsia="Calibri" w:hAnsi="Calibri" w:cs="Calibri"/>
          <w:color w:val="000000"/>
        </w:rPr>
        <w:t xml:space="preserve"> </w:t>
      </w:r>
      <w:r w:rsidR="00481488">
        <w:rPr>
          <w:rFonts w:ascii="Calibri" w:eastAsia="Calibri" w:hAnsi="Calibri" w:cs="Calibri"/>
          <w:color w:val="000000"/>
        </w:rPr>
        <w:t xml:space="preserve">Arbeta förebyggande </w:t>
      </w:r>
      <w:r w:rsidR="00393B59">
        <w:rPr>
          <w:rFonts w:ascii="Calibri" w:eastAsia="Calibri" w:hAnsi="Calibri" w:cs="Calibri"/>
          <w:color w:val="000000"/>
        </w:rPr>
        <w:t>utifrån innehåll i kränkningsanmälningarna</w:t>
      </w:r>
      <w:r w:rsidR="00481488">
        <w:rPr>
          <w:rFonts w:ascii="Calibri" w:eastAsia="Calibri" w:hAnsi="Calibri" w:cs="Calibri"/>
          <w:color w:val="000000"/>
        </w:rPr>
        <w:t xml:space="preserve">. </w:t>
      </w:r>
    </w:p>
    <w:p w:rsidR="00481488" w:rsidRDefault="00481488">
      <w:pPr>
        <w:pBdr>
          <w:top w:val="nil"/>
          <w:left w:val="nil"/>
          <w:bottom w:val="nil"/>
          <w:right w:val="nil"/>
          <w:between w:val="nil"/>
        </w:pBdr>
        <w:spacing w:after="120" w:line="276" w:lineRule="auto"/>
        <w:ind w:right="-569"/>
        <w:rPr>
          <w:rFonts w:ascii="Arial" w:eastAsia="Arial" w:hAnsi="Arial" w:cs="Arial"/>
          <w:b/>
          <w:color w:val="000000"/>
        </w:rPr>
      </w:pPr>
    </w:p>
    <w:p w:rsidR="005E46D8" w:rsidRDefault="00A55D50">
      <w:pPr>
        <w:pBdr>
          <w:top w:val="nil"/>
          <w:left w:val="nil"/>
          <w:bottom w:val="nil"/>
          <w:right w:val="nil"/>
          <w:between w:val="nil"/>
        </w:pBdr>
        <w:spacing w:after="120" w:line="276" w:lineRule="auto"/>
        <w:ind w:right="-569"/>
        <w:rPr>
          <w:rFonts w:ascii="Arial" w:eastAsia="Arial" w:hAnsi="Arial" w:cs="Arial"/>
          <w:b/>
          <w:color w:val="000000"/>
        </w:rPr>
      </w:pPr>
      <w:r>
        <w:rPr>
          <w:rFonts w:ascii="Arial" w:eastAsia="Arial" w:hAnsi="Arial" w:cs="Arial"/>
          <w:b/>
          <w:color w:val="000000"/>
        </w:rPr>
        <w:t>Delaktighet och inflytande</w:t>
      </w:r>
    </w:p>
    <w:p w:rsidR="005E46D8" w:rsidRDefault="00A55D50">
      <w:pPr>
        <w:pBdr>
          <w:top w:val="nil"/>
          <w:left w:val="nil"/>
          <w:bottom w:val="nil"/>
          <w:right w:val="nil"/>
          <w:between w:val="nil"/>
        </w:pBdr>
        <w:spacing w:after="120" w:line="276" w:lineRule="auto"/>
        <w:ind w:right="-569"/>
        <w:rPr>
          <w:rFonts w:ascii="Calibri" w:eastAsia="Calibri" w:hAnsi="Calibri" w:cs="Calibri"/>
          <w:color w:val="000000"/>
        </w:rPr>
      </w:pPr>
      <w:r>
        <w:rPr>
          <w:rFonts w:ascii="Calibri" w:eastAsia="Calibri" w:hAnsi="Calibri" w:cs="Calibri"/>
          <w:color w:val="000000"/>
        </w:rPr>
        <w:t>Barnen ges delak</w:t>
      </w:r>
      <w:r w:rsidR="00393B59">
        <w:rPr>
          <w:rFonts w:ascii="Calibri" w:eastAsia="Calibri" w:hAnsi="Calibri" w:cs="Calibri"/>
          <w:color w:val="000000"/>
        </w:rPr>
        <w:t xml:space="preserve">tighet i arbetet med värdegrunden. </w:t>
      </w:r>
      <w:r>
        <w:rPr>
          <w:rFonts w:ascii="Calibri" w:eastAsia="Calibri" w:hAnsi="Calibri" w:cs="Calibri"/>
          <w:color w:val="000000"/>
        </w:rPr>
        <w:t>Vi arbet</w:t>
      </w:r>
      <w:r w:rsidR="00393B59">
        <w:rPr>
          <w:rFonts w:ascii="Calibri" w:eastAsia="Calibri" w:hAnsi="Calibri" w:cs="Calibri"/>
          <w:color w:val="000000"/>
        </w:rPr>
        <w:t>ar med olika känslor genom kompismaterial. Pedagoger observerar, samtalar, kartlägger, reflekterar</w:t>
      </w:r>
      <w:r w:rsidR="00D23A8E">
        <w:rPr>
          <w:rFonts w:ascii="Calibri" w:eastAsia="Calibri" w:hAnsi="Calibri" w:cs="Calibri"/>
          <w:color w:val="000000"/>
        </w:rPr>
        <w:t xml:space="preserve"> i</w:t>
      </w:r>
      <w:r>
        <w:rPr>
          <w:rFonts w:ascii="Calibri" w:eastAsia="Calibri" w:hAnsi="Calibri" w:cs="Calibri"/>
          <w:color w:val="000000"/>
        </w:rPr>
        <w:t xml:space="preserve"> </w:t>
      </w:r>
      <w:r w:rsidR="00393B59">
        <w:rPr>
          <w:rFonts w:ascii="Calibri" w:eastAsia="Calibri" w:hAnsi="Calibri" w:cs="Calibri"/>
          <w:color w:val="000000"/>
        </w:rPr>
        <w:t>barngruppen</w:t>
      </w:r>
      <w:r>
        <w:rPr>
          <w:rFonts w:ascii="Calibri" w:eastAsia="Calibri" w:hAnsi="Calibri" w:cs="Calibri"/>
          <w:color w:val="000000"/>
        </w:rPr>
        <w:t xml:space="preserve"> för att analyser</w:t>
      </w:r>
      <w:r w:rsidR="00015D01">
        <w:rPr>
          <w:rFonts w:ascii="Calibri" w:eastAsia="Calibri" w:hAnsi="Calibri" w:cs="Calibri"/>
          <w:color w:val="000000"/>
        </w:rPr>
        <w:t>a</w:t>
      </w:r>
      <w:r>
        <w:rPr>
          <w:rFonts w:ascii="Calibri" w:eastAsia="Calibri" w:hAnsi="Calibri" w:cs="Calibri"/>
          <w:color w:val="000000"/>
        </w:rPr>
        <w:t xml:space="preserve"> och planera f</w:t>
      </w:r>
      <w:r w:rsidR="00393B59">
        <w:rPr>
          <w:rFonts w:ascii="Calibri" w:eastAsia="Calibri" w:hAnsi="Calibri" w:cs="Calibri"/>
          <w:color w:val="000000"/>
        </w:rPr>
        <w:t>ör hur barnen ska få möjlighet</w:t>
      </w:r>
      <w:r>
        <w:rPr>
          <w:rFonts w:ascii="Calibri" w:eastAsia="Calibri" w:hAnsi="Calibri" w:cs="Calibri"/>
          <w:color w:val="000000"/>
        </w:rPr>
        <w:t xml:space="preserve"> att påverka sin</w:t>
      </w:r>
      <w:r w:rsidR="00393B59">
        <w:rPr>
          <w:rFonts w:ascii="Calibri" w:eastAsia="Calibri" w:hAnsi="Calibri" w:cs="Calibri"/>
          <w:color w:val="000000"/>
        </w:rPr>
        <w:t xml:space="preserve"> egen situation på förskolan</w:t>
      </w:r>
      <w:r>
        <w:rPr>
          <w:rFonts w:ascii="Calibri" w:eastAsia="Calibri" w:hAnsi="Calibri" w:cs="Calibri"/>
          <w:color w:val="000000"/>
        </w:rPr>
        <w:t>.</w:t>
      </w:r>
      <w:r w:rsidR="00867373">
        <w:rPr>
          <w:rFonts w:ascii="Calibri" w:eastAsia="Calibri" w:hAnsi="Calibri" w:cs="Calibri"/>
          <w:color w:val="000000"/>
        </w:rPr>
        <w:t xml:space="preserve"> </w:t>
      </w:r>
      <w:r w:rsidR="00393B59">
        <w:rPr>
          <w:rFonts w:ascii="Calibri" w:eastAsia="Calibri" w:hAnsi="Calibri" w:cs="Calibri"/>
          <w:color w:val="000000"/>
        </w:rPr>
        <w:t xml:space="preserve">Dokumentationen av värdegrundsarbetet ska vara tillgängligt för barnen. </w:t>
      </w:r>
      <w:r>
        <w:rPr>
          <w:rFonts w:ascii="Calibri" w:eastAsia="Calibri" w:hAnsi="Calibri" w:cs="Calibri"/>
          <w:color w:val="000000"/>
        </w:rPr>
        <w:t>Vårdnadshavare görs delaktiga genom föräldramöten, utvecklingssamtal och planen finns</w:t>
      </w:r>
      <w:r w:rsidR="00473F58">
        <w:rPr>
          <w:rFonts w:ascii="Calibri" w:eastAsia="Calibri" w:hAnsi="Calibri" w:cs="Calibri"/>
          <w:color w:val="000000"/>
        </w:rPr>
        <w:t xml:space="preserve"> tillgänglig i hallen på respektive avdelning. </w:t>
      </w:r>
    </w:p>
    <w:p w:rsidR="005E46D8" w:rsidRDefault="005E46D8">
      <w:pPr>
        <w:pBdr>
          <w:top w:val="nil"/>
          <w:left w:val="nil"/>
          <w:bottom w:val="nil"/>
          <w:right w:val="nil"/>
          <w:between w:val="nil"/>
        </w:pBdr>
        <w:spacing w:after="120" w:line="276" w:lineRule="auto"/>
        <w:ind w:right="-569"/>
        <w:rPr>
          <w:rFonts w:ascii="Calibri" w:eastAsia="Calibri" w:hAnsi="Calibri" w:cs="Calibri"/>
          <w:color w:val="000000"/>
        </w:rPr>
      </w:pPr>
    </w:p>
    <w:p w:rsidR="005E46D8" w:rsidRDefault="00A55D50">
      <w:pPr>
        <w:pBdr>
          <w:top w:val="nil"/>
          <w:left w:val="nil"/>
          <w:bottom w:val="nil"/>
          <w:right w:val="nil"/>
          <w:between w:val="nil"/>
        </w:pBdr>
        <w:spacing w:after="120" w:line="276" w:lineRule="auto"/>
        <w:ind w:right="-569"/>
        <w:rPr>
          <w:rFonts w:ascii="Arial" w:eastAsia="Arial" w:hAnsi="Arial" w:cs="Arial"/>
          <w:b/>
          <w:color w:val="000000"/>
        </w:rPr>
      </w:pPr>
      <w:r>
        <w:rPr>
          <w:rFonts w:ascii="Arial" w:eastAsia="Arial" w:hAnsi="Arial" w:cs="Arial"/>
          <w:b/>
          <w:color w:val="000000"/>
        </w:rPr>
        <w:t>Främjande arbete</w:t>
      </w:r>
    </w:p>
    <w:p w:rsidR="005E46D8" w:rsidRDefault="00A55D50">
      <w:pPr>
        <w:pBdr>
          <w:top w:val="nil"/>
          <w:left w:val="nil"/>
          <w:bottom w:val="nil"/>
          <w:right w:val="nil"/>
          <w:between w:val="nil"/>
        </w:pBdr>
        <w:spacing w:after="120" w:line="276" w:lineRule="auto"/>
        <w:ind w:right="-569"/>
        <w:rPr>
          <w:rFonts w:ascii="Calibri" w:eastAsia="Calibri" w:hAnsi="Calibri" w:cs="Calibri"/>
          <w:color w:val="000000"/>
        </w:rPr>
      </w:pPr>
      <w:r>
        <w:rPr>
          <w:rFonts w:ascii="Calibri" w:eastAsia="Calibri" w:hAnsi="Calibri" w:cs="Calibri"/>
          <w:color w:val="000000"/>
        </w:rPr>
        <w:t>Alla arbetar aktivt, varje dag med olika former av värdegrundsarbete</w:t>
      </w:r>
      <w:r w:rsidR="00393B59">
        <w:rPr>
          <w:rFonts w:ascii="Calibri" w:eastAsia="Calibri" w:hAnsi="Calibri" w:cs="Calibri"/>
          <w:color w:val="000000"/>
        </w:rPr>
        <w:t xml:space="preserve">. </w:t>
      </w:r>
      <w:r>
        <w:rPr>
          <w:rFonts w:ascii="Calibri" w:eastAsia="Calibri" w:hAnsi="Calibri" w:cs="Calibri"/>
          <w:color w:val="000000"/>
        </w:rPr>
        <w:t>Vi respekterar olikheter och ser det som en tillgång</w:t>
      </w:r>
      <w:r w:rsidR="00867373">
        <w:rPr>
          <w:rFonts w:ascii="Calibri" w:eastAsia="Calibri" w:hAnsi="Calibri" w:cs="Calibri"/>
          <w:color w:val="FF0000"/>
        </w:rPr>
        <w:t xml:space="preserve"> </w:t>
      </w:r>
      <w:r w:rsidR="00867373" w:rsidRPr="006E4308">
        <w:rPr>
          <w:rFonts w:ascii="Calibri" w:eastAsia="Calibri" w:hAnsi="Calibri" w:cs="Calibri"/>
        </w:rPr>
        <w:t>i vår undervisning och utbildning</w:t>
      </w:r>
      <w:r>
        <w:rPr>
          <w:rFonts w:ascii="Calibri" w:eastAsia="Calibri" w:hAnsi="Calibri" w:cs="Calibri"/>
          <w:color w:val="000000"/>
        </w:rPr>
        <w:t>.</w:t>
      </w:r>
    </w:p>
    <w:p w:rsidR="005E46D8" w:rsidRDefault="005E46D8">
      <w:pPr>
        <w:pBdr>
          <w:top w:val="nil"/>
          <w:left w:val="nil"/>
          <w:bottom w:val="nil"/>
          <w:right w:val="nil"/>
          <w:between w:val="nil"/>
        </w:pBdr>
        <w:spacing w:after="120" w:line="276" w:lineRule="auto"/>
        <w:ind w:right="-569"/>
        <w:rPr>
          <w:rFonts w:ascii="Calibri" w:eastAsia="Calibri" w:hAnsi="Calibri" w:cs="Calibri"/>
          <w:color w:val="000000"/>
        </w:rPr>
      </w:pPr>
    </w:p>
    <w:p w:rsidR="005E46D8" w:rsidRDefault="00A55D50">
      <w:pPr>
        <w:pBdr>
          <w:top w:val="nil"/>
          <w:left w:val="nil"/>
          <w:bottom w:val="nil"/>
          <w:right w:val="nil"/>
          <w:between w:val="nil"/>
        </w:pBdr>
        <w:spacing w:after="120" w:line="276" w:lineRule="auto"/>
        <w:ind w:right="-569"/>
        <w:rPr>
          <w:rFonts w:ascii="Arial" w:eastAsia="Arial" w:hAnsi="Arial" w:cs="Arial"/>
          <w:b/>
          <w:color w:val="000000"/>
        </w:rPr>
      </w:pPr>
      <w:r>
        <w:rPr>
          <w:rFonts w:ascii="Arial" w:eastAsia="Arial" w:hAnsi="Arial" w:cs="Arial"/>
          <w:b/>
          <w:color w:val="000000"/>
        </w:rPr>
        <w:t>Förebyggande arbete</w:t>
      </w:r>
    </w:p>
    <w:p w:rsidR="005E46D8" w:rsidRDefault="00A55D50">
      <w:pPr>
        <w:pBdr>
          <w:top w:val="nil"/>
          <w:left w:val="nil"/>
          <w:bottom w:val="nil"/>
          <w:right w:val="nil"/>
          <w:between w:val="nil"/>
        </w:pBdr>
        <w:spacing w:after="120" w:line="276" w:lineRule="auto"/>
        <w:ind w:right="-569"/>
        <w:rPr>
          <w:rFonts w:ascii="Calibri" w:eastAsia="Calibri" w:hAnsi="Calibri" w:cs="Calibri"/>
          <w:color w:val="000000"/>
        </w:rPr>
      </w:pPr>
      <w:r>
        <w:rPr>
          <w:rFonts w:ascii="Calibri" w:eastAsia="Calibri" w:hAnsi="Calibri" w:cs="Calibri"/>
          <w:color w:val="000000"/>
        </w:rPr>
        <w:t>Vi har ett medvetet förhållningssätt, är tydliga och ansvarstagande. Arbetar aktivt med delaktighet och demokrati. Reflektera</w:t>
      </w:r>
      <w:r w:rsidR="00FB2B3E">
        <w:rPr>
          <w:rFonts w:ascii="Calibri" w:eastAsia="Calibri" w:hAnsi="Calibri" w:cs="Calibri"/>
          <w:color w:val="000000"/>
        </w:rPr>
        <w:t>r tillsammans barn/pedagoger,</w:t>
      </w:r>
      <w:r>
        <w:rPr>
          <w:rFonts w:ascii="Calibri" w:eastAsia="Calibri" w:hAnsi="Calibri" w:cs="Calibri"/>
          <w:color w:val="000000"/>
        </w:rPr>
        <w:t xml:space="preserve"> pedagoger/pedagoger </w:t>
      </w:r>
      <w:r w:rsidR="00FB2B3E">
        <w:rPr>
          <w:rFonts w:ascii="Calibri" w:eastAsia="Calibri" w:hAnsi="Calibri" w:cs="Calibri"/>
          <w:color w:val="000000"/>
        </w:rPr>
        <w:t>och pedagoger/rektor</w:t>
      </w:r>
      <w:r w:rsidR="00867373">
        <w:rPr>
          <w:rFonts w:ascii="Calibri" w:eastAsia="Calibri" w:hAnsi="Calibri" w:cs="Calibri"/>
          <w:color w:val="000000"/>
        </w:rPr>
        <w:t xml:space="preserve"> </w:t>
      </w:r>
      <w:r w:rsidR="00867373" w:rsidRPr="006E4308">
        <w:rPr>
          <w:rFonts w:ascii="Calibri" w:eastAsia="Calibri" w:hAnsi="Calibri" w:cs="Calibri"/>
        </w:rPr>
        <w:t>för</w:t>
      </w:r>
      <w:r>
        <w:rPr>
          <w:rFonts w:ascii="Calibri" w:eastAsia="Calibri" w:hAnsi="Calibri" w:cs="Calibri"/>
          <w:color w:val="000000"/>
        </w:rPr>
        <w:t xml:space="preserve"> att uppmärksamma och förebygga kränkningar</w:t>
      </w:r>
      <w:r w:rsidR="00393B59">
        <w:rPr>
          <w:rFonts w:ascii="Calibri" w:eastAsia="Calibri" w:hAnsi="Calibri" w:cs="Calibri"/>
          <w:color w:val="000000"/>
        </w:rPr>
        <w:t xml:space="preserve"> och diskriminering</w:t>
      </w:r>
      <w:r>
        <w:rPr>
          <w:rFonts w:ascii="Calibri" w:eastAsia="Calibri" w:hAnsi="Calibri" w:cs="Calibri"/>
          <w:color w:val="000000"/>
        </w:rPr>
        <w:t>.</w:t>
      </w:r>
    </w:p>
    <w:p w:rsidR="005E46D8" w:rsidRDefault="005E46D8">
      <w:pPr>
        <w:pBdr>
          <w:top w:val="nil"/>
          <w:left w:val="nil"/>
          <w:bottom w:val="nil"/>
          <w:right w:val="nil"/>
          <w:between w:val="nil"/>
        </w:pBdr>
        <w:spacing w:after="120" w:line="276" w:lineRule="auto"/>
        <w:ind w:right="-569"/>
        <w:rPr>
          <w:rFonts w:ascii="Calibri" w:eastAsia="Calibri" w:hAnsi="Calibri" w:cs="Calibri"/>
          <w:b/>
          <w:color w:val="000000"/>
        </w:rPr>
      </w:pPr>
    </w:p>
    <w:p w:rsidR="005E46D8" w:rsidRDefault="00A55D50">
      <w:pPr>
        <w:pBdr>
          <w:top w:val="nil"/>
          <w:left w:val="nil"/>
          <w:bottom w:val="nil"/>
          <w:right w:val="nil"/>
          <w:between w:val="nil"/>
        </w:pBdr>
        <w:spacing w:after="120" w:line="276" w:lineRule="auto"/>
        <w:ind w:right="-569"/>
        <w:rPr>
          <w:rFonts w:ascii="Arial" w:eastAsia="Arial" w:hAnsi="Arial" w:cs="Arial"/>
          <w:b/>
          <w:color w:val="000000"/>
        </w:rPr>
      </w:pPr>
      <w:r>
        <w:rPr>
          <w:rFonts w:ascii="Arial" w:eastAsia="Arial" w:hAnsi="Arial" w:cs="Arial"/>
          <w:b/>
          <w:color w:val="000000"/>
        </w:rPr>
        <w:t>Åtgärdande arbete och ärendegång</w:t>
      </w:r>
    </w:p>
    <w:p w:rsidR="00867373" w:rsidRPr="006E4308" w:rsidRDefault="00A55D50">
      <w:pPr>
        <w:pBdr>
          <w:top w:val="nil"/>
          <w:left w:val="nil"/>
          <w:bottom w:val="nil"/>
          <w:right w:val="nil"/>
          <w:between w:val="nil"/>
        </w:pBdr>
        <w:spacing w:after="120" w:line="276" w:lineRule="auto"/>
        <w:ind w:right="-569"/>
        <w:rPr>
          <w:rFonts w:ascii="Calibri" w:eastAsia="Calibri" w:hAnsi="Calibri" w:cs="Calibri"/>
          <w:b/>
          <w:color w:val="000000"/>
        </w:rPr>
      </w:pPr>
      <w:r>
        <w:rPr>
          <w:rFonts w:ascii="Calibri" w:eastAsia="Calibri" w:hAnsi="Calibri" w:cs="Calibri"/>
          <w:color w:val="000000"/>
        </w:rPr>
        <w:t>Varje arbetslag reflekterar och analyserar hur nuläget är. Vid uppkomna situationer följer vi den plan som finns för just den situationen</w:t>
      </w:r>
      <w:r w:rsidR="00393B59">
        <w:rPr>
          <w:rFonts w:ascii="Calibri" w:eastAsia="Calibri" w:hAnsi="Calibri" w:cs="Calibri"/>
          <w:color w:val="000000"/>
        </w:rPr>
        <w:t xml:space="preserve">. </w:t>
      </w:r>
      <w:r>
        <w:rPr>
          <w:rFonts w:ascii="Calibri" w:eastAsia="Calibri" w:hAnsi="Calibri" w:cs="Calibri"/>
          <w:color w:val="000000"/>
        </w:rPr>
        <w:t xml:space="preserve"> En kränkningsanmälan upprättas</w:t>
      </w:r>
      <w:r w:rsidR="00393B59">
        <w:rPr>
          <w:rFonts w:ascii="Calibri" w:eastAsia="Calibri" w:hAnsi="Calibri" w:cs="Calibri"/>
          <w:color w:val="000000"/>
        </w:rPr>
        <w:t xml:space="preserve"> där man också ser över rutiner och</w:t>
      </w:r>
      <w:r>
        <w:rPr>
          <w:rFonts w:ascii="Calibri" w:eastAsia="Calibri" w:hAnsi="Calibri" w:cs="Calibri"/>
          <w:color w:val="000000"/>
        </w:rPr>
        <w:t xml:space="preserve"> arbetar aktivt med situationen och följer upp</w:t>
      </w:r>
      <w:r w:rsidR="00FB2B3E">
        <w:rPr>
          <w:rFonts w:ascii="Calibri" w:eastAsia="Calibri" w:hAnsi="Calibri" w:cs="Calibri"/>
          <w:color w:val="000000"/>
        </w:rPr>
        <w:t>.</w:t>
      </w:r>
    </w:p>
    <w:p w:rsidR="005E46D8" w:rsidRDefault="005E46D8">
      <w:pPr>
        <w:pBdr>
          <w:top w:val="nil"/>
          <w:left w:val="nil"/>
          <w:bottom w:val="nil"/>
          <w:right w:val="nil"/>
          <w:between w:val="nil"/>
        </w:pBdr>
        <w:spacing w:after="120" w:line="276" w:lineRule="auto"/>
        <w:ind w:right="-569"/>
        <w:rPr>
          <w:rFonts w:ascii="Calibri" w:eastAsia="Calibri" w:hAnsi="Calibri" w:cs="Calibri"/>
          <w:b/>
          <w:color w:val="000000"/>
        </w:rPr>
      </w:pPr>
    </w:p>
    <w:p w:rsidR="005E46D8" w:rsidRDefault="00A55D50">
      <w:pPr>
        <w:pBdr>
          <w:top w:val="nil"/>
          <w:left w:val="nil"/>
          <w:bottom w:val="nil"/>
          <w:right w:val="nil"/>
          <w:between w:val="nil"/>
        </w:pBdr>
        <w:spacing w:after="120" w:line="276" w:lineRule="auto"/>
        <w:ind w:right="-569"/>
        <w:rPr>
          <w:rFonts w:ascii="Arial" w:eastAsia="Arial" w:hAnsi="Arial" w:cs="Arial"/>
          <w:b/>
          <w:color w:val="000000"/>
        </w:rPr>
      </w:pPr>
      <w:r>
        <w:rPr>
          <w:rFonts w:ascii="Arial" w:eastAsia="Arial" w:hAnsi="Arial" w:cs="Arial"/>
          <w:b/>
          <w:color w:val="000000"/>
        </w:rPr>
        <w:t>Sekretess, handläggning och dokumentation (utlämnande av dokument)</w:t>
      </w:r>
    </w:p>
    <w:p w:rsidR="005E46D8" w:rsidRDefault="00A55D50">
      <w:pPr>
        <w:pBdr>
          <w:top w:val="nil"/>
          <w:left w:val="nil"/>
          <w:bottom w:val="nil"/>
          <w:right w:val="nil"/>
          <w:between w:val="nil"/>
        </w:pBdr>
        <w:spacing w:after="120" w:line="276" w:lineRule="auto"/>
        <w:ind w:right="-569"/>
        <w:rPr>
          <w:rFonts w:ascii="Calibri" w:eastAsia="Calibri" w:hAnsi="Calibri" w:cs="Calibri"/>
          <w:b/>
          <w:color w:val="000000"/>
        </w:rPr>
      </w:pPr>
      <w:r>
        <w:rPr>
          <w:rFonts w:ascii="Calibri" w:eastAsia="Calibri" w:hAnsi="Calibri" w:cs="Calibri"/>
          <w:color w:val="000000"/>
        </w:rPr>
        <w:t>Anmälningar om kränkande</w:t>
      </w:r>
      <w:r w:rsidR="0002074A">
        <w:rPr>
          <w:rFonts w:ascii="Calibri" w:eastAsia="Calibri" w:hAnsi="Calibri" w:cs="Calibri"/>
          <w:color w:val="000000"/>
        </w:rPr>
        <w:t xml:space="preserve"> </w:t>
      </w:r>
      <w:r>
        <w:rPr>
          <w:rFonts w:ascii="Calibri" w:eastAsia="Calibri" w:hAnsi="Calibri" w:cs="Calibri"/>
          <w:color w:val="000000"/>
        </w:rPr>
        <w:t xml:space="preserve">behandling och diskriminering innehåller ofta uppgifter om elevers personliga förhållanden och omfattas därmed av sekretess. Handlingar som tillhör ärendet ska förvaras på ett säkert sätt så att inte obehöriga får tillgång till dem. Ärendet ska diarieföras och handlingar ska efter menprövning lämnas ut om någon begär det. Vårdnadshavare får ta del av den </w:t>
      </w:r>
      <w:r>
        <w:rPr>
          <w:rFonts w:ascii="Calibri" w:eastAsia="Calibri" w:hAnsi="Calibri" w:cs="Calibri"/>
          <w:color w:val="000000"/>
        </w:rPr>
        <w:lastRenderedPageBreak/>
        <w:t xml:space="preserve">dokumentation som upprättats kring det egna barnet. Det är trots sekretessen tillåtet att skicka handlingar i ärenden via kommunens mail till diariet. </w:t>
      </w:r>
    </w:p>
    <w:p w:rsidR="005E46D8" w:rsidRDefault="005E46D8">
      <w:pPr>
        <w:pBdr>
          <w:top w:val="nil"/>
          <w:left w:val="nil"/>
          <w:bottom w:val="nil"/>
          <w:right w:val="nil"/>
          <w:between w:val="nil"/>
        </w:pBdr>
        <w:spacing w:after="120" w:line="276" w:lineRule="auto"/>
        <w:ind w:right="-569"/>
        <w:rPr>
          <w:rFonts w:ascii="Calibri" w:eastAsia="Calibri" w:hAnsi="Calibri" w:cs="Calibri"/>
          <w:b/>
          <w:color w:val="000000"/>
        </w:rPr>
      </w:pPr>
    </w:p>
    <w:p w:rsidR="005E46D8" w:rsidRDefault="005E46D8">
      <w:pPr>
        <w:pBdr>
          <w:top w:val="nil"/>
          <w:left w:val="nil"/>
          <w:bottom w:val="nil"/>
          <w:right w:val="nil"/>
          <w:between w:val="nil"/>
        </w:pBdr>
        <w:spacing w:after="120" w:line="276" w:lineRule="auto"/>
        <w:ind w:right="-569"/>
        <w:rPr>
          <w:rFonts w:ascii="Calibri" w:eastAsia="Calibri" w:hAnsi="Calibri" w:cs="Calibri"/>
          <w:b/>
          <w:color w:val="000000"/>
        </w:rPr>
      </w:pPr>
    </w:p>
    <w:p w:rsidR="005E46D8" w:rsidRDefault="00A55D50">
      <w:pPr>
        <w:spacing w:line="240" w:lineRule="auto"/>
        <w:rPr>
          <w:rFonts w:ascii="Calibri" w:eastAsia="Calibri" w:hAnsi="Calibri" w:cs="Calibri"/>
          <w:b/>
        </w:rPr>
      </w:pPr>
      <w:r>
        <w:br w:type="page"/>
      </w:r>
      <w:r>
        <w:rPr>
          <w:b/>
        </w:rPr>
        <w:lastRenderedPageBreak/>
        <w:t>DEL 4</w:t>
      </w:r>
    </w:p>
    <w:p w:rsidR="005E46D8" w:rsidRDefault="00A55D50">
      <w:pPr>
        <w:pBdr>
          <w:top w:val="nil"/>
          <w:left w:val="nil"/>
          <w:bottom w:val="nil"/>
          <w:right w:val="nil"/>
          <w:between w:val="nil"/>
        </w:pBdr>
        <w:spacing w:after="120" w:line="276" w:lineRule="auto"/>
        <w:ind w:right="-569"/>
        <w:rPr>
          <w:rFonts w:ascii="Arial" w:eastAsia="Arial" w:hAnsi="Arial" w:cs="Arial"/>
          <w:b/>
          <w:color w:val="000000"/>
        </w:rPr>
      </w:pPr>
      <w:r>
        <w:rPr>
          <w:rFonts w:ascii="Arial" w:eastAsia="Arial" w:hAnsi="Arial" w:cs="Arial"/>
          <w:b/>
          <w:color w:val="000000"/>
        </w:rPr>
        <w:t>För ytterligare stöd</w:t>
      </w:r>
    </w:p>
    <w:p w:rsidR="005E46D8" w:rsidRDefault="00A55D50">
      <w:pPr>
        <w:pBdr>
          <w:top w:val="nil"/>
          <w:left w:val="nil"/>
          <w:bottom w:val="nil"/>
          <w:right w:val="nil"/>
          <w:between w:val="nil"/>
        </w:pBdr>
        <w:spacing w:after="120" w:line="276" w:lineRule="auto"/>
        <w:ind w:right="-569"/>
        <w:rPr>
          <w:rFonts w:ascii="Calibri" w:eastAsia="Calibri" w:hAnsi="Calibri" w:cs="Calibri"/>
          <w:color w:val="000000"/>
        </w:rPr>
      </w:pPr>
      <w:r>
        <w:rPr>
          <w:rFonts w:ascii="Calibri" w:eastAsia="Calibri" w:hAnsi="Calibri" w:cs="Calibri"/>
          <w:color w:val="000000"/>
        </w:rPr>
        <w:t>Barn, elever och vårdnadshavare ska få information om hur man anmäler kränkningar och diskriminering som sker i och i samband med verksamheten. Denna sida kan delas ut till elever och föräldrar.</w:t>
      </w:r>
    </w:p>
    <w:p w:rsidR="005E46D8" w:rsidRPr="0002074A" w:rsidRDefault="00A55D50">
      <w:pPr>
        <w:pBdr>
          <w:top w:val="nil"/>
          <w:left w:val="nil"/>
          <w:bottom w:val="nil"/>
          <w:right w:val="nil"/>
          <w:between w:val="nil"/>
        </w:pBdr>
        <w:spacing w:after="120" w:line="276" w:lineRule="auto"/>
        <w:ind w:right="-569"/>
        <w:rPr>
          <w:rFonts w:ascii="Calibri" w:eastAsia="Calibri" w:hAnsi="Calibri" w:cs="Calibri"/>
          <w:b/>
          <w:color w:val="000000"/>
        </w:rPr>
      </w:pPr>
      <w:r w:rsidRPr="0002074A">
        <w:rPr>
          <w:rFonts w:ascii="Calibri" w:eastAsia="Calibri" w:hAnsi="Calibri" w:cs="Calibri"/>
          <w:b/>
          <w:color w:val="000000"/>
        </w:rPr>
        <w:t xml:space="preserve">Såhär informeras elever och vårdnadshavare </w:t>
      </w:r>
    </w:p>
    <w:p w:rsidR="005E46D8" w:rsidRDefault="00A55D50">
      <w:pPr>
        <w:pBdr>
          <w:top w:val="nil"/>
          <w:left w:val="nil"/>
          <w:bottom w:val="nil"/>
          <w:right w:val="nil"/>
          <w:between w:val="nil"/>
        </w:pBdr>
        <w:spacing w:after="120" w:line="276" w:lineRule="auto"/>
        <w:ind w:right="-569"/>
        <w:rPr>
          <w:rFonts w:ascii="Calibri" w:eastAsia="Calibri" w:hAnsi="Calibri" w:cs="Calibri"/>
          <w:b/>
          <w:color w:val="000000"/>
        </w:rPr>
      </w:pPr>
      <w:r>
        <w:rPr>
          <w:rFonts w:ascii="Calibri" w:eastAsia="Calibri" w:hAnsi="Calibri" w:cs="Calibri"/>
          <w:color w:val="000000"/>
        </w:rPr>
        <w:t xml:space="preserve">Anmälan sker till huvudman, vårdnadshavare informeras om anmälan av ansvarig pedagog och eventuellt </w:t>
      </w:r>
      <w:r w:rsidR="0002074A">
        <w:rPr>
          <w:rFonts w:ascii="Calibri" w:eastAsia="Calibri" w:hAnsi="Calibri" w:cs="Calibri"/>
          <w:color w:val="000000"/>
        </w:rPr>
        <w:t>rektor</w:t>
      </w:r>
      <w:r>
        <w:rPr>
          <w:rFonts w:ascii="Calibri" w:eastAsia="Calibri" w:hAnsi="Calibri" w:cs="Calibri"/>
          <w:color w:val="000000"/>
        </w:rPr>
        <w:t xml:space="preserve">, både den som upplevt kränkning och den som utfört en kränkande behandling. En handlingsplan upprättas </w:t>
      </w:r>
      <w:r w:rsidR="0002074A">
        <w:rPr>
          <w:rFonts w:ascii="Calibri" w:eastAsia="Calibri" w:hAnsi="Calibri" w:cs="Calibri"/>
          <w:color w:val="000000"/>
        </w:rPr>
        <w:t xml:space="preserve">vid behov </w:t>
      </w:r>
      <w:r>
        <w:rPr>
          <w:rFonts w:ascii="Calibri" w:eastAsia="Calibri" w:hAnsi="Calibri" w:cs="Calibri"/>
          <w:color w:val="000000"/>
        </w:rPr>
        <w:t xml:space="preserve">och tid </w:t>
      </w:r>
      <w:r w:rsidR="0002074A">
        <w:rPr>
          <w:rFonts w:ascii="Calibri" w:eastAsia="Calibri" w:hAnsi="Calibri" w:cs="Calibri"/>
          <w:color w:val="000000"/>
        </w:rPr>
        <w:t>för uppföljning och utvärdering</w:t>
      </w:r>
      <w:r>
        <w:rPr>
          <w:rFonts w:ascii="Calibri" w:eastAsia="Calibri" w:hAnsi="Calibri" w:cs="Calibri"/>
          <w:color w:val="000000"/>
        </w:rPr>
        <w:t xml:space="preserve"> ges.</w:t>
      </w:r>
    </w:p>
    <w:p w:rsidR="005E46D8" w:rsidRDefault="005E46D8">
      <w:pPr>
        <w:pBdr>
          <w:top w:val="nil"/>
          <w:left w:val="nil"/>
          <w:bottom w:val="nil"/>
          <w:right w:val="nil"/>
          <w:between w:val="nil"/>
        </w:pBdr>
        <w:spacing w:after="120" w:line="276" w:lineRule="auto"/>
        <w:ind w:right="-569"/>
        <w:rPr>
          <w:rFonts w:ascii="Calibri" w:eastAsia="Calibri" w:hAnsi="Calibri" w:cs="Calibri"/>
          <w:b/>
          <w:color w:val="000000"/>
        </w:rPr>
      </w:pPr>
    </w:p>
    <w:p w:rsidR="005E46D8" w:rsidRDefault="00A55D50">
      <w:pPr>
        <w:pBdr>
          <w:top w:val="nil"/>
          <w:left w:val="nil"/>
          <w:bottom w:val="nil"/>
          <w:right w:val="nil"/>
          <w:between w:val="nil"/>
        </w:pBdr>
        <w:spacing w:line="276" w:lineRule="auto"/>
        <w:ind w:right="-569"/>
        <w:rPr>
          <w:rFonts w:ascii="Arial" w:eastAsia="Arial" w:hAnsi="Arial" w:cs="Arial"/>
          <w:b/>
          <w:color w:val="FF0000"/>
        </w:rPr>
      </w:pPr>
      <w:r>
        <w:rPr>
          <w:rFonts w:ascii="Arial" w:eastAsia="Arial" w:hAnsi="Arial" w:cs="Arial"/>
          <w:b/>
          <w:color w:val="000000"/>
        </w:rPr>
        <w:t xml:space="preserve">Presentation av </w:t>
      </w:r>
      <w:r w:rsidR="0002074A">
        <w:rPr>
          <w:rFonts w:ascii="Arial" w:eastAsia="Arial" w:hAnsi="Arial" w:cs="Arial"/>
          <w:b/>
          <w:color w:val="000000"/>
        </w:rPr>
        <w:t xml:space="preserve">värdegrundsgrupp </w:t>
      </w:r>
      <w:r>
        <w:rPr>
          <w:rFonts w:ascii="Arial" w:eastAsia="Arial" w:hAnsi="Arial" w:cs="Arial"/>
          <w:b/>
          <w:color w:val="000000"/>
        </w:rPr>
        <w:t>eller liknande</w:t>
      </w:r>
    </w:p>
    <w:p w:rsidR="005E46D8" w:rsidRDefault="0002074A">
      <w:pPr>
        <w:pBdr>
          <w:top w:val="nil"/>
          <w:left w:val="nil"/>
          <w:bottom w:val="nil"/>
          <w:right w:val="nil"/>
          <w:between w:val="nil"/>
        </w:pBdr>
        <w:spacing w:line="276" w:lineRule="auto"/>
        <w:ind w:right="-569"/>
        <w:rPr>
          <w:rFonts w:ascii="Calibri" w:eastAsia="Calibri" w:hAnsi="Calibri" w:cs="Calibri"/>
          <w:color w:val="000000"/>
        </w:rPr>
      </w:pPr>
      <w:r>
        <w:rPr>
          <w:rFonts w:ascii="Calibri" w:eastAsia="Calibri" w:hAnsi="Calibri" w:cs="Calibri"/>
          <w:color w:val="000000"/>
        </w:rPr>
        <w:t>Värdegrundsgruppen</w:t>
      </w:r>
      <w:r w:rsidR="001032F6">
        <w:rPr>
          <w:rFonts w:ascii="Calibri" w:eastAsia="Calibri" w:hAnsi="Calibri" w:cs="Calibri"/>
          <w:color w:val="000000"/>
        </w:rPr>
        <w:t xml:space="preserve"> i vår enhet består av Maria Lindqvist</w:t>
      </w:r>
      <w:r w:rsidR="00FB2B3E">
        <w:rPr>
          <w:rFonts w:ascii="Calibri" w:eastAsia="Calibri" w:hAnsi="Calibri" w:cs="Calibri"/>
          <w:color w:val="000000"/>
        </w:rPr>
        <w:t xml:space="preserve"> rektor, </w:t>
      </w:r>
      <w:r>
        <w:rPr>
          <w:rFonts w:ascii="Calibri" w:eastAsia="Calibri" w:hAnsi="Calibri" w:cs="Calibri"/>
          <w:color w:val="000000"/>
        </w:rPr>
        <w:t>J</w:t>
      </w:r>
      <w:r w:rsidR="001032F6">
        <w:rPr>
          <w:rFonts w:ascii="Calibri" w:eastAsia="Calibri" w:hAnsi="Calibri" w:cs="Calibri"/>
          <w:color w:val="000000"/>
        </w:rPr>
        <w:t>aana, Ayumi, Jenny</w:t>
      </w:r>
      <w:r>
        <w:rPr>
          <w:rFonts w:ascii="Calibri" w:eastAsia="Calibri" w:hAnsi="Calibri" w:cs="Calibri"/>
          <w:color w:val="000000"/>
        </w:rPr>
        <w:t xml:space="preserve"> </w:t>
      </w:r>
      <w:r w:rsidR="001032F6">
        <w:rPr>
          <w:rFonts w:ascii="Calibri" w:eastAsia="Calibri" w:hAnsi="Calibri" w:cs="Calibri"/>
          <w:color w:val="000000"/>
        </w:rPr>
        <w:t>och Erica</w:t>
      </w:r>
      <w:r w:rsidR="00D23A8E">
        <w:rPr>
          <w:rFonts w:ascii="Calibri" w:eastAsia="Calibri" w:hAnsi="Calibri" w:cs="Calibri"/>
          <w:color w:val="000000"/>
        </w:rPr>
        <w:t xml:space="preserve"> på</w:t>
      </w:r>
      <w:r w:rsidR="00473F58">
        <w:rPr>
          <w:rFonts w:ascii="Calibri" w:eastAsia="Calibri" w:hAnsi="Calibri" w:cs="Calibri"/>
          <w:color w:val="000000"/>
        </w:rPr>
        <w:t xml:space="preserve"> Smultronet och  </w:t>
      </w:r>
      <w:r w:rsidR="001032F6">
        <w:rPr>
          <w:rFonts w:ascii="Calibri" w:eastAsia="Calibri" w:hAnsi="Calibri" w:cs="Calibri"/>
          <w:color w:val="000000"/>
        </w:rPr>
        <w:t>Liselott och Anneli</w:t>
      </w:r>
      <w:bookmarkStart w:id="0" w:name="_GoBack"/>
      <w:bookmarkEnd w:id="0"/>
      <w:r>
        <w:rPr>
          <w:rFonts w:ascii="Calibri" w:eastAsia="Calibri" w:hAnsi="Calibri" w:cs="Calibri"/>
          <w:color w:val="000000"/>
        </w:rPr>
        <w:t xml:space="preserve"> </w:t>
      </w:r>
      <w:r w:rsidR="00473F58">
        <w:rPr>
          <w:rFonts w:ascii="Calibri" w:eastAsia="Calibri" w:hAnsi="Calibri" w:cs="Calibri"/>
          <w:color w:val="000000"/>
        </w:rPr>
        <w:t xml:space="preserve">på Solgläntan. </w:t>
      </w:r>
      <w:r w:rsidR="00044D0F">
        <w:rPr>
          <w:rFonts w:ascii="Calibri" w:eastAsia="Calibri" w:hAnsi="Calibri" w:cs="Calibri"/>
          <w:color w:val="000000"/>
        </w:rPr>
        <w:t>A</w:t>
      </w:r>
      <w:r w:rsidR="00A55D50">
        <w:rPr>
          <w:rFonts w:ascii="Calibri" w:eastAsia="Calibri" w:hAnsi="Calibri" w:cs="Calibri"/>
          <w:color w:val="000000"/>
        </w:rPr>
        <w:t>lla pedagoger har ett stort ansvar i detta viktiga arbete för att barn och vårdnadshavare ska känna sig trygga.</w:t>
      </w:r>
    </w:p>
    <w:p w:rsidR="005E46D8" w:rsidRDefault="005E46D8">
      <w:pPr>
        <w:pBdr>
          <w:top w:val="nil"/>
          <w:left w:val="nil"/>
          <w:bottom w:val="nil"/>
          <w:right w:val="nil"/>
          <w:between w:val="nil"/>
        </w:pBdr>
        <w:spacing w:after="120" w:line="276" w:lineRule="auto"/>
        <w:ind w:right="-569"/>
        <w:rPr>
          <w:rFonts w:ascii="Calibri" w:eastAsia="Calibri" w:hAnsi="Calibri" w:cs="Calibri"/>
          <w:b/>
          <w:color w:val="000000"/>
        </w:rPr>
      </w:pPr>
    </w:p>
    <w:p w:rsidR="005E46D8" w:rsidRDefault="00A55D50">
      <w:pPr>
        <w:pBdr>
          <w:top w:val="nil"/>
          <w:left w:val="nil"/>
          <w:bottom w:val="nil"/>
          <w:right w:val="nil"/>
          <w:between w:val="nil"/>
        </w:pBdr>
        <w:spacing w:line="240" w:lineRule="auto"/>
        <w:rPr>
          <w:rFonts w:ascii="Arial" w:eastAsia="Arial" w:hAnsi="Arial" w:cs="Arial"/>
          <w:b/>
          <w:color w:val="000000"/>
        </w:rPr>
      </w:pPr>
      <w:r>
        <w:rPr>
          <w:rFonts w:ascii="Arial" w:eastAsia="Arial" w:hAnsi="Arial" w:cs="Arial"/>
          <w:b/>
          <w:color w:val="000000"/>
        </w:rPr>
        <w:t>Barn- och Elevombudet i Norrköpings kommun</w:t>
      </w:r>
    </w:p>
    <w:p w:rsidR="005E46D8" w:rsidRDefault="00A55D50">
      <w:pPr>
        <w:pBdr>
          <w:top w:val="nil"/>
          <w:left w:val="nil"/>
          <w:bottom w:val="nil"/>
          <w:right w:val="nil"/>
          <w:between w:val="nil"/>
        </w:pBdr>
        <w:spacing w:line="240" w:lineRule="auto"/>
        <w:rPr>
          <w:rFonts w:ascii="Arial" w:eastAsia="Arial" w:hAnsi="Arial" w:cs="Arial"/>
          <w:b/>
          <w:color w:val="000000"/>
        </w:rPr>
      </w:pPr>
      <w:r>
        <w:rPr>
          <w:rFonts w:ascii="Calibri" w:eastAsia="Calibri" w:hAnsi="Calibri" w:cs="Calibri"/>
          <w:color w:val="000000"/>
        </w:rPr>
        <w:t>Om du som elev, ditt barn eller någon annan har utsatts för kränkande behandling ska du kontakta den som är ansvarig för verksamheten, till exempel rektor/chef. Behöver du ytterligare hjälp kan du vända dig till BeoN, Barn- och elevombudet i Norrköpings kommun:</w:t>
      </w:r>
    </w:p>
    <w:p w:rsidR="005E46D8" w:rsidRDefault="00A55D50">
      <w:p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 xml:space="preserve">Stephan Andersson </w:t>
      </w:r>
      <w:r>
        <w:rPr>
          <w:rFonts w:ascii="Calibri" w:eastAsia="Calibri" w:hAnsi="Calibri" w:cs="Calibri"/>
          <w:color w:val="000000"/>
        </w:rPr>
        <w:br/>
        <w:t xml:space="preserve">Telefon: </w:t>
      </w:r>
      <w:hyperlink r:id="rId12">
        <w:r>
          <w:rPr>
            <w:rFonts w:ascii="Calibri" w:eastAsia="Calibri" w:hAnsi="Calibri" w:cs="Calibri"/>
            <w:b/>
            <w:color w:val="007DBA"/>
          </w:rPr>
          <w:t>011 15 60 66</w:t>
        </w:r>
      </w:hyperlink>
      <w:r>
        <w:rPr>
          <w:rFonts w:ascii="Calibri" w:eastAsia="Calibri" w:hAnsi="Calibri" w:cs="Calibri"/>
          <w:color w:val="000000"/>
        </w:rPr>
        <w:t xml:space="preserve">           E-post: </w:t>
      </w:r>
      <w:hyperlink r:id="rId13">
        <w:r>
          <w:rPr>
            <w:rFonts w:ascii="Calibri" w:eastAsia="Calibri" w:hAnsi="Calibri" w:cs="Calibri"/>
            <w:b/>
            <w:color w:val="007DBA"/>
          </w:rPr>
          <w:t>stephan.andersson@norrkoping.se</w:t>
        </w:r>
      </w:hyperlink>
    </w:p>
    <w:p w:rsidR="005E46D8" w:rsidRDefault="00A55D50">
      <w:pPr>
        <w:pBdr>
          <w:top w:val="nil"/>
          <w:left w:val="nil"/>
          <w:bottom w:val="nil"/>
          <w:right w:val="nil"/>
          <w:between w:val="nil"/>
        </w:pBdr>
        <w:spacing w:after="120" w:line="276" w:lineRule="auto"/>
        <w:ind w:right="-569"/>
        <w:rPr>
          <w:rFonts w:ascii="Calibri" w:eastAsia="Calibri" w:hAnsi="Calibri" w:cs="Calibri"/>
          <w:b/>
          <w:color w:val="000000"/>
        </w:rPr>
      </w:pPr>
      <w:r>
        <w:rPr>
          <w:rFonts w:ascii="Calibri" w:eastAsia="Calibri" w:hAnsi="Calibri" w:cs="Calibri"/>
          <w:color w:val="000000"/>
          <w:highlight w:val="lightGray"/>
        </w:rPr>
        <w:t>Klicka här för att ange text</w:t>
      </w:r>
    </w:p>
    <w:p w:rsidR="005E46D8" w:rsidRDefault="005E46D8">
      <w:pPr>
        <w:pBdr>
          <w:top w:val="nil"/>
          <w:left w:val="nil"/>
          <w:bottom w:val="nil"/>
          <w:right w:val="nil"/>
          <w:between w:val="nil"/>
        </w:pBdr>
        <w:spacing w:after="120" w:line="276" w:lineRule="auto"/>
        <w:ind w:right="-569"/>
        <w:rPr>
          <w:rFonts w:ascii="Calibri" w:eastAsia="Calibri" w:hAnsi="Calibri" w:cs="Calibri"/>
          <w:b/>
          <w:color w:val="000000"/>
        </w:rPr>
      </w:pPr>
    </w:p>
    <w:p w:rsidR="005E46D8" w:rsidRDefault="00A55D50">
      <w:pPr>
        <w:pBdr>
          <w:top w:val="nil"/>
          <w:left w:val="nil"/>
          <w:bottom w:val="nil"/>
          <w:right w:val="nil"/>
          <w:between w:val="nil"/>
        </w:pBdr>
        <w:spacing w:after="120" w:line="276" w:lineRule="auto"/>
        <w:ind w:right="-569"/>
        <w:rPr>
          <w:rFonts w:ascii="Arial" w:eastAsia="Arial" w:hAnsi="Arial" w:cs="Arial"/>
          <w:b/>
          <w:color w:val="000000"/>
        </w:rPr>
      </w:pPr>
      <w:r>
        <w:rPr>
          <w:rFonts w:ascii="Arial" w:eastAsia="Arial" w:hAnsi="Arial" w:cs="Arial"/>
          <w:b/>
          <w:color w:val="000000"/>
        </w:rPr>
        <w:t>Vad kan man göra hemma?</w:t>
      </w:r>
    </w:p>
    <w:p w:rsidR="005E46D8" w:rsidRDefault="00A55D50">
      <w:pPr>
        <w:spacing w:after="160" w:line="259" w:lineRule="auto"/>
        <w:rPr>
          <w:rFonts w:ascii="Calibri" w:eastAsia="Calibri" w:hAnsi="Calibri" w:cs="Calibri"/>
          <w:sz w:val="22"/>
          <w:szCs w:val="22"/>
        </w:rPr>
      </w:pPr>
      <w:r>
        <w:rPr>
          <w:rFonts w:ascii="Calibri" w:eastAsia="Calibri" w:hAnsi="Calibri" w:cs="Calibri"/>
          <w:sz w:val="22"/>
          <w:szCs w:val="22"/>
        </w:rPr>
        <w:t>Det är av stor betydelse är att hemmet och verksamheten har en öppen dialog och känner stöd och förtroende för varandra. Vårdnadshavare bör prata med barnet/eleven hemma, vara lyhörd och uppmärksam på eventuella signaler. Vid minsta misstanke om att något inte är som det ska vara bör personal i verksamheten skyndsamt kontaktas.</w:t>
      </w:r>
    </w:p>
    <w:p w:rsidR="005E46D8" w:rsidRDefault="005E46D8">
      <w:pPr>
        <w:pBdr>
          <w:top w:val="nil"/>
          <w:left w:val="nil"/>
          <w:bottom w:val="nil"/>
          <w:right w:val="nil"/>
          <w:between w:val="nil"/>
        </w:pBdr>
        <w:spacing w:after="120" w:line="276" w:lineRule="auto"/>
        <w:ind w:right="-569"/>
        <w:rPr>
          <w:rFonts w:ascii="Calibri" w:eastAsia="Calibri" w:hAnsi="Calibri" w:cs="Calibri"/>
          <w:b/>
          <w:color w:val="000000"/>
        </w:rPr>
      </w:pPr>
    </w:p>
    <w:p w:rsidR="005E46D8" w:rsidRDefault="005E46D8">
      <w:pPr>
        <w:pBdr>
          <w:top w:val="nil"/>
          <w:left w:val="nil"/>
          <w:bottom w:val="nil"/>
          <w:right w:val="nil"/>
          <w:between w:val="nil"/>
        </w:pBdr>
        <w:spacing w:after="120" w:line="276" w:lineRule="auto"/>
        <w:ind w:right="-569"/>
        <w:rPr>
          <w:rFonts w:ascii="Calibri" w:eastAsia="Calibri" w:hAnsi="Calibri" w:cs="Calibri"/>
          <w:b/>
          <w:color w:val="000000"/>
        </w:rPr>
      </w:pPr>
    </w:p>
    <w:p w:rsidR="005E46D8" w:rsidRDefault="00A55D50">
      <w:pPr>
        <w:pBdr>
          <w:top w:val="nil"/>
          <w:left w:val="nil"/>
          <w:bottom w:val="nil"/>
          <w:right w:val="nil"/>
          <w:between w:val="nil"/>
        </w:pBdr>
        <w:spacing w:after="120" w:line="276" w:lineRule="auto"/>
        <w:ind w:right="-569"/>
        <w:jc w:val="right"/>
        <w:rPr>
          <w:rFonts w:ascii="Calibri" w:eastAsia="Calibri" w:hAnsi="Calibri" w:cs="Calibri"/>
          <w:color w:val="000000"/>
          <w:sz w:val="18"/>
          <w:szCs w:val="18"/>
        </w:rPr>
      </w:pPr>
      <w:r>
        <w:br w:type="page"/>
      </w:r>
    </w:p>
    <w:p w:rsidR="005E46D8" w:rsidRDefault="00A55D50">
      <w:pPr>
        <w:keepNext/>
        <w:pBdr>
          <w:top w:val="nil"/>
          <w:left w:val="nil"/>
          <w:bottom w:val="nil"/>
          <w:right w:val="nil"/>
          <w:between w:val="nil"/>
        </w:pBdr>
        <w:spacing w:before="240" w:after="60" w:line="240" w:lineRule="auto"/>
        <w:rPr>
          <w:rFonts w:ascii="Arial" w:eastAsia="Arial" w:hAnsi="Arial" w:cs="Arial"/>
          <w:b/>
          <w:color w:val="000000"/>
          <w:sz w:val="28"/>
          <w:szCs w:val="28"/>
        </w:rPr>
      </w:pPr>
      <w:r>
        <w:rPr>
          <w:rFonts w:ascii="Arial" w:eastAsia="Arial" w:hAnsi="Arial" w:cs="Arial"/>
          <w:b/>
          <w:color w:val="000000"/>
          <w:sz w:val="28"/>
          <w:szCs w:val="28"/>
        </w:rPr>
        <w:lastRenderedPageBreak/>
        <w:t>Referenser</w:t>
      </w:r>
    </w:p>
    <w:p w:rsidR="005E46D8" w:rsidRDefault="00A55D50">
      <w:pPr>
        <w:pBdr>
          <w:top w:val="nil"/>
          <w:left w:val="nil"/>
          <w:bottom w:val="nil"/>
          <w:right w:val="nil"/>
          <w:between w:val="nil"/>
        </w:pBdr>
        <w:spacing w:after="120" w:line="276" w:lineRule="auto"/>
        <w:ind w:right="-569"/>
        <w:rPr>
          <w:rFonts w:ascii="Calibri" w:eastAsia="Calibri" w:hAnsi="Calibri" w:cs="Calibri"/>
          <w:color w:val="000000"/>
          <w:sz w:val="22"/>
          <w:szCs w:val="22"/>
        </w:rPr>
      </w:pPr>
      <w:r>
        <w:rPr>
          <w:rFonts w:ascii="Calibri" w:eastAsia="Calibri" w:hAnsi="Calibri" w:cs="Calibri"/>
          <w:color w:val="000000"/>
          <w:sz w:val="22"/>
          <w:szCs w:val="22"/>
        </w:rPr>
        <w:t>Skolverkets Allmänna råd ”Arbetet mot diskriminering och kränkande behandling” 2014</w:t>
      </w:r>
      <w:r>
        <w:rPr>
          <w:rFonts w:ascii="Calibri" w:eastAsia="Calibri" w:hAnsi="Calibri" w:cs="Calibri"/>
          <w:color w:val="000000"/>
          <w:sz w:val="22"/>
          <w:szCs w:val="22"/>
        </w:rPr>
        <w:br/>
        <w:t>Skollagen 2010:800</w:t>
      </w:r>
      <w:r>
        <w:rPr>
          <w:rFonts w:ascii="Calibri" w:eastAsia="Calibri" w:hAnsi="Calibri" w:cs="Calibri"/>
          <w:color w:val="000000"/>
          <w:sz w:val="22"/>
          <w:szCs w:val="22"/>
        </w:rPr>
        <w:br/>
        <w:t xml:space="preserve">Diskrimineringslagen 2008:567 </w:t>
      </w:r>
    </w:p>
    <w:p w:rsidR="005E46D8" w:rsidRDefault="005E46D8">
      <w:pPr>
        <w:pBdr>
          <w:top w:val="nil"/>
          <w:left w:val="nil"/>
          <w:bottom w:val="nil"/>
          <w:right w:val="nil"/>
          <w:between w:val="nil"/>
        </w:pBdr>
        <w:spacing w:after="120" w:line="276" w:lineRule="auto"/>
        <w:ind w:right="-569"/>
        <w:rPr>
          <w:rFonts w:ascii="Calibri" w:eastAsia="Calibri" w:hAnsi="Calibri" w:cs="Calibri"/>
          <w:color w:val="000000"/>
          <w:sz w:val="18"/>
          <w:szCs w:val="18"/>
        </w:rPr>
      </w:pPr>
    </w:p>
    <w:p w:rsidR="005E46D8" w:rsidRDefault="005E46D8">
      <w:pPr>
        <w:pBdr>
          <w:top w:val="nil"/>
          <w:left w:val="nil"/>
          <w:bottom w:val="nil"/>
          <w:right w:val="nil"/>
          <w:between w:val="nil"/>
        </w:pBdr>
        <w:spacing w:after="120" w:line="276" w:lineRule="auto"/>
        <w:ind w:right="-569"/>
        <w:rPr>
          <w:rFonts w:ascii="Calibri" w:eastAsia="Calibri" w:hAnsi="Calibri" w:cs="Calibri"/>
          <w:color w:val="000000"/>
          <w:sz w:val="18"/>
          <w:szCs w:val="18"/>
        </w:rPr>
      </w:pPr>
    </w:p>
    <w:p w:rsidR="005E46D8" w:rsidRDefault="005E46D8">
      <w:pPr>
        <w:pBdr>
          <w:top w:val="nil"/>
          <w:left w:val="nil"/>
          <w:bottom w:val="nil"/>
          <w:right w:val="nil"/>
          <w:between w:val="nil"/>
        </w:pBdr>
        <w:spacing w:after="120" w:line="276" w:lineRule="auto"/>
        <w:ind w:right="-569"/>
        <w:rPr>
          <w:rFonts w:ascii="Calibri" w:eastAsia="Calibri" w:hAnsi="Calibri" w:cs="Calibri"/>
          <w:color w:val="000000"/>
          <w:sz w:val="18"/>
          <w:szCs w:val="18"/>
        </w:rPr>
      </w:pPr>
    </w:p>
    <w:p w:rsidR="005E46D8" w:rsidRDefault="005E46D8">
      <w:pPr>
        <w:pBdr>
          <w:top w:val="nil"/>
          <w:left w:val="nil"/>
          <w:bottom w:val="nil"/>
          <w:right w:val="nil"/>
          <w:between w:val="nil"/>
        </w:pBdr>
        <w:spacing w:after="120" w:line="276" w:lineRule="auto"/>
        <w:ind w:right="-569"/>
        <w:rPr>
          <w:rFonts w:ascii="Calibri" w:eastAsia="Calibri" w:hAnsi="Calibri" w:cs="Calibri"/>
          <w:color w:val="000000"/>
          <w:sz w:val="18"/>
          <w:szCs w:val="18"/>
        </w:rPr>
      </w:pPr>
    </w:p>
    <w:p w:rsidR="005E46D8" w:rsidRDefault="005E46D8">
      <w:pPr>
        <w:pBdr>
          <w:top w:val="nil"/>
          <w:left w:val="nil"/>
          <w:bottom w:val="nil"/>
          <w:right w:val="nil"/>
          <w:between w:val="nil"/>
        </w:pBdr>
        <w:spacing w:after="120" w:line="276" w:lineRule="auto"/>
        <w:ind w:right="-569"/>
        <w:rPr>
          <w:rFonts w:ascii="Calibri" w:eastAsia="Calibri" w:hAnsi="Calibri" w:cs="Calibri"/>
          <w:color w:val="000000"/>
          <w:sz w:val="18"/>
          <w:szCs w:val="18"/>
        </w:rPr>
      </w:pPr>
    </w:p>
    <w:p w:rsidR="005E46D8" w:rsidRDefault="005E46D8">
      <w:pPr>
        <w:pBdr>
          <w:top w:val="nil"/>
          <w:left w:val="nil"/>
          <w:bottom w:val="nil"/>
          <w:right w:val="nil"/>
          <w:between w:val="nil"/>
        </w:pBdr>
        <w:spacing w:after="120" w:line="276" w:lineRule="auto"/>
        <w:ind w:right="-569"/>
        <w:rPr>
          <w:rFonts w:ascii="Calibri" w:eastAsia="Calibri" w:hAnsi="Calibri" w:cs="Calibri"/>
          <w:color w:val="000000"/>
          <w:sz w:val="18"/>
          <w:szCs w:val="18"/>
        </w:rPr>
      </w:pPr>
    </w:p>
    <w:p w:rsidR="005E46D8" w:rsidRDefault="005E46D8">
      <w:pPr>
        <w:pBdr>
          <w:top w:val="nil"/>
          <w:left w:val="nil"/>
          <w:bottom w:val="nil"/>
          <w:right w:val="nil"/>
          <w:between w:val="nil"/>
        </w:pBdr>
        <w:spacing w:after="120" w:line="276" w:lineRule="auto"/>
        <w:ind w:right="-569"/>
        <w:rPr>
          <w:rFonts w:ascii="Calibri" w:eastAsia="Calibri" w:hAnsi="Calibri" w:cs="Calibri"/>
          <w:color w:val="000000"/>
          <w:sz w:val="18"/>
          <w:szCs w:val="18"/>
        </w:rPr>
      </w:pPr>
    </w:p>
    <w:p w:rsidR="005E46D8" w:rsidRDefault="005E46D8">
      <w:pPr>
        <w:pBdr>
          <w:top w:val="nil"/>
          <w:left w:val="nil"/>
          <w:bottom w:val="nil"/>
          <w:right w:val="nil"/>
          <w:between w:val="nil"/>
        </w:pBdr>
        <w:spacing w:after="120" w:line="276" w:lineRule="auto"/>
        <w:ind w:right="-569"/>
        <w:rPr>
          <w:rFonts w:ascii="Calibri" w:eastAsia="Calibri" w:hAnsi="Calibri" w:cs="Calibri"/>
          <w:color w:val="000000"/>
          <w:sz w:val="18"/>
          <w:szCs w:val="18"/>
        </w:rPr>
      </w:pPr>
    </w:p>
    <w:p w:rsidR="005E46D8" w:rsidRDefault="005E46D8">
      <w:pPr>
        <w:pBdr>
          <w:top w:val="nil"/>
          <w:left w:val="nil"/>
          <w:bottom w:val="nil"/>
          <w:right w:val="nil"/>
          <w:between w:val="nil"/>
        </w:pBdr>
        <w:spacing w:after="120" w:line="276" w:lineRule="auto"/>
        <w:ind w:right="-569"/>
        <w:rPr>
          <w:rFonts w:ascii="Calibri" w:eastAsia="Calibri" w:hAnsi="Calibri" w:cs="Calibri"/>
          <w:color w:val="000000"/>
          <w:sz w:val="18"/>
          <w:szCs w:val="18"/>
        </w:rPr>
      </w:pPr>
    </w:p>
    <w:p w:rsidR="005E46D8" w:rsidRDefault="005E46D8">
      <w:pPr>
        <w:pBdr>
          <w:top w:val="nil"/>
          <w:left w:val="nil"/>
          <w:bottom w:val="nil"/>
          <w:right w:val="nil"/>
          <w:between w:val="nil"/>
        </w:pBdr>
        <w:spacing w:after="120" w:line="276" w:lineRule="auto"/>
        <w:ind w:right="-569"/>
        <w:rPr>
          <w:rFonts w:ascii="Calibri" w:eastAsia="Calibri" w:hAnsi="Calibri" w:cs="Calibri"/>
          <w:color w:val="000000"/>
          <w:sz w:val="18"/>
          <w:szCs w:val="18"/>
        </w:rPr>
      </w:pPr>
    </w:p>
    <w:p w:rsidR="005E46D8" w:rsidRDefault="005E46D8">
      <w:pPr>
        <w:pBdr>
          <w:top w:val="nil"/>
          <w:left w:val="nil"/>
          <w:bottom w:val="nil"/>
          <w:right w:val="nil"/>
          <w:between w:val="nil"/>
        </w:pBdr>
        <w:spacing w:after="120" w:line="276" w:lineRule="auto"/>
        <w:ind w:right="-569"/>
        <w:rPr>
          <w:rFonts w:ascii="Calibri" w:eastAsia="Calibri" w:hAnsi="Calibri" w:cs="Calibri"/>
          <w:color w:val="000000"/>
          <w:sz w:val="18"/>
          <w:szCs w:val="18"/>
        </w:rPr>
      </w:pPr>
    </w:p>
    <w:p w:rsidR="005E46D8" w:rsidRDefault="005E46D8">
      <w:pPr>
        <w:pBdr>
          <w:top w:val="nil"/>
          <w:left w:val="nil"/>
          <w:bottom w:val="nil"/>
          <w:right w:val="nil"/>
          <w:between w:val="nil"/>
        </w:pBdr>
        <w:spacing w:after="120" w:line="276" w:lineRule="auto"/>
        <w:ind w:right="-569"/>
        <w:rPr>
          <w:rFonts w:ascii="Calibri" w:eastAsia="Calibri" w:hAnsi="Calibri" w:cs="Calibri"/>
          <w:color w:val="000000"/>
          <w:sz w:val="18"/>
          <w:szCs w:val="18"/>
        </w:rPr>
      </w:pPr>
    </w:p>
    <w:p w:rsidR="005E46D8" w:rsidRDefault="005E46D8">
      <w:pPr>
        <w:pBdr>
          <w:top w:val="nil"/>
          <w:left w:val="nil"/>
          <w:bottom w:val="nil"/>
          <w:right w:val="nil"/>
          <w:between w:val="nil"/>
        </w:pBdr>
        <w:spacing w:after="120" w:line="276" w:lineRule="auto"/>
        <w:ind w:right="-569"/>
        <w:rPr>
          <w:rFonts w:ascii="Calibri" w:eastAsia="Calibri" w:hAnsi="Calibri" w:cs="Calibri"/>
          <w:color w:val="000000"/>
          <w:sz w:val="18"/>
          <w:szCs w:val="18"/>
        </w:rPr>
      </w:pPr>
    </w:p>
    <w:p w:rsidR="005E46D8" w:rsidRDefault="005E46D8">
      <w:pPr>
        <w:pBdr>
          <w:top w:val="nil"/>
          <w:left w:val="nil"/>
          <w:bottom w:val="nil"/>
          <w:right w:val="nil"/>
          <w:between w:val="nil"/>
        </w:pBdr>
        <w:spacing w:after="120" w:line="276" w:lineRule="auto"/>
        <w:ind w:right="-569"/>
        <w:rPr>
          <w:rFonts w:ascii="Calibri" w:eastAsia="Calibri" w:hAnsi="Calibri" w:cs="Calibri"/>
          <w:color w:val="000000"/>
          <w:sz w:val="18"/>
          <w:szCs w:val="18"/>
        </w:rPr>
      </w:pPr>
    </w:p>
    <w:p w:rsidR="005E46D8" w:rsidRDefault="005E46D8">
      <w:pPr>
        <w:pBdr>
          <w:top w:val="nil"/>
          <w:left w:val="nil"/>
          <w:bottom w:val="nil"/>
          <w:right w:val="nil"/>
          <w:between w:val="nil"/>
        </w:pBdr>
        <w:spacing w:after="120" w:line="276" w:lineRule="auto"/>
        <w:ind w:right="-569"/>
        <w:rPr>
          <w:rFonts w:ascii="Calibri" w:eastAsia="Calibri" w:hAnsi="Calibri" w:cs="Calibri"/>
          <w:color w:val="000000"/>
          <w:sz w:val="18"/>
          <w:szCs w:val="18"/>
        </w:rPr>
      </w:pPr>
    </w:p>
    <w:p w:rsidR="005E46D8" w:rsidRDefault="005E46D8">
      <w:pPr>
        <w:pBdr>
          <w:top w:val="nil"/>
          <w:left w:val="nil"/>
          <w:bottom w:val="nil"/>
          <w:right w:val="nil"/>
          <w:between w:val="nil"/>
        </w:pBdr>
        <w:spacing w:after="120" w:line="276" w:lineRule="auto"/>
        <w:ind w:right="-569"/>
        <w:rPr>
          <w:rFonts w:ascii="Calibri" w:eastAsia="Calibri" w:hAnsi="Calibri" w:cs="Calibri"/>
          <w:color w:val="000000"/>
          <w:sz w:val="18"/>
          <w:szCs w:val="18"/>
        </w:rPr>
      </w:pPr>
    </w:p>
    <w:p w:rsidR="005E46D8" w:rsidRDefault="005E46D8">
      <w:pPr>
        <w:pBdr>
          <w:top w:val="nil"/>
          <w:left w:val="nil"/>
          <w:bottom w:val="nil"/>
          <w:right w:val="nil"/>
          <w:between w:val="nil"/>
        </w:pBdr>
        <w:spacing w:after="120" w:line="276" w:lineRule="auto"/>
        <w:ind w:right="-569"/>
        <w:rPr>
          <w:rFonts w:ascii="Calibri" w:eastAsia="Calibri" w:hAnsi="Calibri" w:cs="Calibri"/>
          <w:color w:val="000000"/>
          <w:sz w:val="18"/>
          <w:szCs w:val="18"/>
        </w:rPr>
      </w:pPr>
    </w:p>
    <w:p w:rsidR="005E46D8" w:rsidRDefault="005E46D8">
      <w:pPr>
        <w:pBdr>
          <w:top w:val="nil"/>
          <w:left w:val="nil"/>
          <w:bottom w:val="nil"/>
          <w:right w:val="nil"/>
          <w:between w:val="nil"/>
        </w:pBdr>
        <w:spacing w:after="120" w:line="276" w:lineRule="auto"/>
        <w:ind w:right="-569"/>
        <w:rPr>
          <w:rFonts w:ascii="Calibri" w:eastAsia="Calibri" w:hAnsi="Calibri" w:cs="Calibri"/>
          <w:color w:val="000000"/>
          <w:sz w:val="18"/>
          <w:szCs w:val="18"/>
        </w:rPr>
      </w:pPr>
    </w:p>
    <w:p w:rsidR="005E46D8" w:rsidRDefault="005E46D8">
      <w:pPr>
        <w:pBdr>
          <w:top w:val="nil"/>
          <w:left w:val="nil"/>
          <w:bottom w:val="nil"/>
          <w:right w:val="nil"/>
          <w:between w:val="nil"/>
        </w:pBdr>
        <w:spacing w:after="120" w:line="276" w:lineRule="auto"/>
        <w:ind w:right="-569"/>
        <w:rPr>
          <w:rFonts w:ascii="Calibri" w:eastAsia="Calibri" w:hAnsi="Calibri" w:cs="Calibri"/>
          <w:color w:val="000000"/>
          <w:sz w:val="18"/>
          <w:szCs w:val="18"/>
        </w:rPr>
      </w:pPr>
    </w:p>
    <w:p w:rsidR="005E46D8" w:rsidRDefault="005E46D8">
      <w:pPr>
        <w:pBdr>
          <w:top w:val="nil"/>
          <w:left w:val="nil"/>
          <w:bottom w:val="nil"/>
          <w:right w:val="nil"/>
          <w:between w:val="nil"/>
        </w:pBdr>
        <w:spacing w:after="120" w:line="276" w:lineRule="auto"/>
        <w:ind w:right="-569"/>
        <w:rPr>
          <w:rFonts w:ascii="Calibri" w:eastAsia="Calibri" w:hAnsi="Calibri" w:cs="Calibri"/>
          <w:color w:val="000000"/>
          <w:sz w:val="18"/>
          <w:szCs w:val="18"/>
        </w:rPr>
      </w:pPr>
    </w:p>
    <w:p w:rsidR="005E46D8" w:rsidRDefault="005E46D8">
      <w:pPr>
        <w:pBdr>
          <w:top w:val="nil"/>
          <w:left w:val="nil"/>
          <w:bottom w:val="nil"/>
          <w:right w:val="nil"/>
          <w:between w:val="nil"/>
        </w:pBdr>
        <w:spacing w:after="120" w:line="276" w:lineRule="auto"/>
        <w:ind w:right="-569"/>
        <w:rPr>
          <w:rFonts w:ascii="Calibri" w:eastAsia="Calibri" w:hAnsi="Calibri" w:cs="Calibri"/>
          <w:color w:val="000000"/>
          <w:sz w:val="18"/>
          <w:szCs w:val="18"/>
        </w:rPr>
      </w:pPr>
    </w:p>
    <w:p w:rsidR="005E46D8" w:rsidRDefault="005E46D8">
      <w:pPr>
        <w:pBdr>
          <w:top w:val="nil"/>
          <w:left w:val="nil"/>
          <w:bottom w:val="nil"/>
          <w:right w:val="nil"/>
          <w:between w:val="nil"/>
        </w:pBdr>
        <w:spacing w:after="120" w:line="276" w:lineRule="auto"/>
        <w:ind w:right="-569"/>
        <w:rPr>
          <w:rFonts w:ascii="Calibri" w:eastAsia="Calibri" w:hAnsi="Calibri" w:cs="Calibri"/>
          <w:color w:val="000000"/>
          <w:sz w:val="18"/>
          <w:szCs w:val="18"/>
        </w:rPr>
      </w:pPr>
    </w:p>
    <w:p w:rsidR="005E46D8" w:rsidRDefault="005E46D8">
      <w:pPr>
        <w:pBdr>
          <w:top w:val="nil"/>
          <w:left w:val="nil"/>
          <w:bottom w:val="nil"/>
          <w:right w:val="nil"/>
          <w:between w:val="nil"/>
        </w:pBdr>
        <w:spacing w:after="120" w:line="276" w:lineRule="auto"/>
        <w:ind w:right="-569"/>
        <w:rPr>
          <w:rFonts w:ascii="Calibri" w:eastAsia="Calibri" w:hAnsi="Calibri" w:cs="Calibri"/>
          <w:color w:val="000000"/>
          <w:sz w:val="18"/>
          <w:szCs w:val="18"/>
        </w:rPr>
      </w:pPr>
    </w:p>
    <w:p w:rsidR="005E46D8" w:rsidRDefault="005E46D8">
      <w:pPr>
        <w:pBdr>
          <w:top w:val="nil"/>
          <w:left w:val="nil"/>
          <w:bottom w:val="nil"/>
          <w:right w:val="nil"/>
          <w:between w:val="nil"/>
        </w:pBdr>
        <w:spacing w:after="120" w:line="276" w:lineRule="auto"/>
        <w:ind w:right="-569"/>
        <w:rPr>
          <w:rFonts w:ascii="Calibri" w:eastAsia="Calibri" w:hAnsi="Calibri" w:cs="Calibri"/>
          <w:color w:val="000000"/>
          <w:sz w:val="18"/>
          <w:szCs w:val="18"/>
        </w:rPr>
      </w:pPr>
    </w:p>
    <w:p w:rsidR="005E46D8" w:rsidRDefault="005E46D8">
      <w:pPr>
        <w:pBdr>
          <w:top w:val="nil"/>
          <w:left w:val="nil"/>
          <w:bottom w:val="nil"/>
          <w:right w:val="nil"/>
          <w:between w:val="nil"/>
        </w:pBdr>
        <w:spacing w:after="120" w:line="276" w:lineRule="auto"/>
        <w:ind w:right="-569"/>
        <w:rPr>
          <w:rFonts w:ascii="Calibri" w:eastAsia="Calibri" w:hAnsi="Calibri" w:cs="Calibri"/>
          <w:color w:val="000000"/>
          <w:sz w:val="18"/>
          <w:szCs w:val="18"/>
        </w:rPr>
      </w:pPr>
    </w:p>
    <w:p w:rsidR="005E46D8" w:rsidRDefault="005E46D8">
      <w:pPr>
        <w:pBdr>
          <w:top w:val="nil"/>
          <w:left w:val="nil"/>
          <w:bottom w:val="nil"/>
          <w:right w:val="nil"/>
          <w:between w:val="nil"/>
        </w:pBdr>
        <w:spacing w:after="120" w:line="276" w:lineRule="auto"/>
        <w:ind w:right="-569"/>
        <w:rPr>
          <w:rFonts w:ascii="Calibri" w:eastAsia="Calibri" w:hAnsi="Calibri" w:cs="Calibri"/>
          <w:color w:val="000000"/>
          <w:sz w:val="18"/>
          <w:szCs w:val="18"/>
        </w:rPr>
      </w:pPr>
    </w:p>
    <w:p w:rsidR="005E46D8" w:rsidRDefault="005E46D8">
      <w:pPr>
        <w:pBdr>
          <w:top w:val="nil"/>
          <w:left w:val="nil"/>
          <w:bottom w:val="nil"/>
          <w:right w:val="nil"/>
          <w:between w:val="nil"/>
        </w:pBdr>
        <w:spacing w:after="120" w:line="276" w:lineRule="auto"/>
        <w:ind w:right="-569"/>
        <w:rPr>
          <w:rFonts w:ascii="Calibri" w:eastAsia="Calibri" w:hAnsi="Calibri" w:cs="Calibri"/>
          <w:color w:val="000000"/>
          <w:sz w:val="18"/>
          <w:szCs w:val="18"/>
        </w:rPr>
      </w:pPr>
    </w:p>
    <w:p w:rsidR="005E46D8" w:rsidRDefault="005E46D8">
      <w:pPr>
        <w:pBdr>
          <w:top w:val="nil"/>
          <w:left w:val="nil"/>
          <w:bottom w:val="nil"/>
          <w:right w:val="nil"/>
          <w:between w:val="nil"/>
        </w:pBdr>
        <w:spacing w:after="120" w:line="276" w:lineRule="auto"/>
        <w:ind w:right="-569"/>
        <w:rPr>
          <w:rFonts w:ascii="Calibri" w:eastAsia="Calibri" w:hAnsi="Calibri" w:cs="Calibri"/>
          <w:color w:val="000000"/>
          <w:sz w:val="18"/>
          <w:szCs w:val="18"/>
        </w:rPr>
      </w:pPr>
    </w:p>
    <w:p w:rsidR="005E46D8" w:rsidRDefault="005E46D8">
      <w:pPr>
        <w:pBdr>
          <w:top w:val="nil"/>
          <w:left w:val="nil"/>
          <w:bottom w:val="nil"/>
          <w:right w:val="nil"/>
          <w:between w:val="nil"/>
        </w:pBdr>
        <w:spacing w:after="120" w:line="276" w:lineRule="auto"/>
        <w:ind w:right="-569"/>
        <w:rPr>
          <w:rFonts w:ascii="Calibri" w:eastAsia="Calibri" w:hAnsi="Calibri" w:cs="Calibri"/>
          <w:color w:val="000000"/>
          <w:sz w:val="18"/>
          <w:szCs w:val="18"/>
        </w:rPr>
      </w:pPr>
    </w:p>
    <w:p w:rsidR="005E46D8" w:rsidRDefault="005E46D8">
      <w:pPr>
        <w:pBdr>
          <w:top w:val="nil"/>
          <w:left w:val="nil"/>
          <w:bottom w:val="nil"/>
          <w:right w:val="nil"/>
          <w:between w:val="nil"/>
        </w:pBdr>
        <w:spacing w:after="120" w:line="276" w:lineRule="auto"/>
        <w:ind w:right="-569"/>
        <w:rPr>
          <w:rFonts w:ascii="Calibri" w:eastAsia="Calibri" w:hAnsi="Calibri" w:cs="Calibri"/>
          <w:color w:val="000000"/>
          <w:sz w:val="18"/>
          <w:szCs w:val="18"/>
        </w:rPr>
      </w:pPr>
    </w:p>
    <w:p w:rsidR="005E46D8" w:rsidRDefault="005E46D8">
      <w:pPr>
        <w:pBdr>
          <w:top w:val="nil"/>
          <w:left w:val="nil"/>
          <w:bottom w:val="nil"/>
          <w:right w:val="nil"/>
          <w:between w:val="nil"/>
        </w:pBdr>
        <w:spacing w:after="120" w:line="276" w:lineRule="auto"/>
        <w:ind w:right="-569"/>
        <w:rPr>
          <w:rFonts w:ascii="Calibri" w:eastAsia="Calibri" w:hAnsi="Calibri" w:cs="Calibri"/>
          <w:color w:val="000000"/>
          <w:sz w:val="18"/>
          <w:szCs w:val="18"/>
        </w:rPr>
      </w:pPr>
    </w:p>
    <w:p w:rsidR="005E46D8" w:rsidRDefault="00A55D50">
      <w:pPr>
        <w:keepNext/>
        <w:pBdr>
          <w:top w:val="nil"/>
          <w:left w:val="nil"/>
          <w:bottom w:val="nil"/>
          <w:right w:val="nil"/>
          <w:between w:val="nil"/>
        </w:pBdr>
        <w:spacing w:before="240" w:after="60" w:line="240" w:lineRule="auto"/>
        <w:rPr>
          <w:rFonts w:ascii="Arial" w:eastAsia="Arial" w:hAnsi="Arial" w:cs="Arial"/>
          <w:b/>
          <w:color w:val="000000"/>
          <w:sz w:val="28"/>
          <w:szCs w:val="28"/>
        </w:rPr>
      </w:pPr>
      <w:r>
        <w:rPr>
          <w:rFonts w:ascii="Arial" w:eastAsia="Arial" w:hAnsi="Arial" w:cs="Arial"/>
          <w:b/>
          <w:color w:val="000000"/>
          <w:sz w:val="28"/>
          <w:szCs w:val="28"/>
        </w:rPr>
        <w:lastRenderedPageBreak/>
        <w:t>Bilaga 1</w:t>
      </w:r>
    </w:p>
    <w:p w:rsidR="005E46D8" w:rsidRDefault="00A55D50">
      <w:pPr>
        <w:keepNext/>
        <w:pBdr>
          <w:top w:val="nil"/>
          <w:left w:val="nil"/>
          <w:bottom w:val="nil"/>
          <w:right w:val="nil"/>
          <w:between w:val="nil"/>
        </w:pBdr>
        <w:spacing w:before="240" w:after="60" w:line="240" w:lineRule="auto"/>
        <w:rPr>
          <w:rFonts w:ascii="Arial" w:eastAsia="Arial" w:hAnsi="Arial" w:cs="Arial"/>
          <w:color w:val="000000"/>
          <w:sz w:val="26"/>
          <w:szCs w:val="26"/>
        </w:rPr>
      </w:pPr>
      <w:r>
        <w:rPr>
          <w:rFonts w:ascii="Arial" w:eastAsia="Arial" w:hAnsi="Arial" w:cs="Arial"/>
          <w:color w:val="000000"/>
          <w:sz w:val="26"/>
          <w:szCs w:val="26"/>
        </w:rPr>
        <w:t>Lagstiftning</w:t>
      </w:r>
    </w:p>
    <w:p w:rsidR="005E46D8" w:rsidRDefault="00A55D50">
      <w:pPr>
        <w:spacing w:after="160" w:line="259" w:lineRule="auto"/>
        <w:rPr>
          <w:rFonts w:ascii="Calibri" w:eastAsia="Calibri" w:hAnsi="Calibri" w:cs="Calibri"/>
          <w:sz w:val="22"/>
          <w:szCs w:val="22"/>
        </w:rPr>
      </w:pPr>
      <w:r>
        <w:rPr>
          <w:rFonts w:ascii="Calibri" w:eastAsia="Calibri" w:hAnsi="Calibri" w:cs="Calibri"/>
          <w:sz w:val="22"/>
          <w:szCs w:val="22"/>
        </w:rPr>
        <w:t>Skollagen 2010:800</w:t>
      </w:r>
    </w:p>
    <w:p w:rsidR="005E46D8" w:rsidRDefault="00A55D50">
      <w:pPr>
        <w:spacing w:after="160" w:line="259" w:lineRule="auto"/>
        <w:rPr>
          <w:rFonts w:ascii="Calibri" w:eastAsia="Calibri" w:hAnsi="Calibri" w:cs="Calibri"/>
          <w:sz w:val="22"/>
          <w:szCs w:val="22"/>
        </w:rPr>
      </w:pPr>
      <w:r>
        <w:rPr>
          <w:rFonts w:ascii="Calibri" w:eastAsia="Calibri" w:hAnsi="Calibri" w:cs="Calibri"/>
          <w:sz w:val="20"/>
          <w:szCs w:val="20"/>
        </w:rPr>
        <w:t>Huvudmannen ska se till att det inom ramen för varje särskild verksamhet bedrivs ett målinriktat arbete för att motverka kränkande behandling av barn och elever. Huvudmannen ska se till att det genomförs åtgärder för att förebygga och förhindra att barn och elever utsätts för kränkande behandling. Huvudmannen ska se till att det varje år upprättas en plan med en översikt över de åtgärder som behövs för att förebygga och förhindra kränkande behandling av barn och elever. Planen ska innehålla en redogörelse för vilka av dessa åtgärder som avses att påbörjas eller genomföras under det kommande året. En redogörelse för hur de planerade åtgärderna har genomförts ska tas in i efterföljande års plan. Huvudmannen eller personalen får inte utsätta ett barn eller en elev för kränkande behandling.</w:t>
      </w:r>
    </w:p>
    <w:p w:rsidR="005E46D8" w:rsidRDefault="00A55D50">
      <w:pPr>
        <w:pBdr>
          <w:top w:val="nil"/>
          <w:left w:val="nil"/>
          <w:bottom w:val="nil"/>
          <w:right w:val="nil"/>
          <w:between w:val="nil"/>
        </w:pBdr>
        <w:spacing w:line="240" w:lineRule="auto"/>
        <w:rPr>
          <w:rFonts w:ascii="Calibri" w:eastAsia="Calibri" w:hAnsi="Calibri" w:cs="Calibri"/>
          <w:color w:val="000000"/>
          <w:sz w:val="20"/>
          <w:szCs w:val="20"/>
        </w:rPr>
      </w:pPr>
      <w:r>
        <w:rPr>
          <w:rFonts w:ascii="Calibri" w:eastAsia="Calibri" w:hAnsi="Calibri" w:cs="Calibri"/>
          <w:color w:val="000000"/>
          <w:sz w:val="20"/>
          <w:szCs w:val="20"/>
        </w:rPr>
        <w:t xml:space="preserve"> En lärare, förskollärare eller annan personal som får kännedom om att ett barn eller en elev anser sig ha blivit utsatt för kränkande behandling i samband med verksamheten är skyldig att anmäla detta till förskolechefen eller rektorn. En förskolechef eller rektor som får kännedom om att ett barn eller en elev anser sig ha blivit utsatt för kränkande behandling i samband med verksamheten är skyldig att anmäla detta till huvudmannen. Huvudmannen är skyldig att skyndsamt utreda omständigheterna kring de uppgivna kränkningarna och i förekommande fall vidta de åtgärder som skäligen kan krävas för att förhindra kränkande behandling i framtiden.</w:t>
      </w:r>
    </w:p>
    <w:p w:rsidR="005E46D8" w:rsidRDefault="00A55D50">
      <w:pPr>
        <w:pBdr>
          <w:top w:val="nil"/>
          <w:left w:val="nil"/>
          <w:bottom w:val="nil"/>
          <w:right w:val="nil"/>
          <w:between w:val="nil"/>
        </w:pBdr>
        <w:spacing w:line="240" w:lineRule="auto"/>
        <w:rPr>
          <w:rFonts w:ascii="Calibri" w:eastAsia="Calibri" w:hAnsi="Calibri" w:cs="Calibri"/>
          <w:color w:val="000000"/>
          <w:sz w:val="20"/>
          <w:szCs w:val="20"/>
        </w:rPr>
      </w:pPr>
      <w:r>
        <w:rPr>
          <w:rFonts w:ascii="Calibri" w:eastAsia="Calibri" w:hAnsi="Calibri" w:cs="Calibri"/>
          <w:color w:val="000000"/>
          <w:sz w:val="20"/>
          <w:szCs w:val="20"/>
        </w:rPr>
        <w:t>Första stycket första och andra meningarna ska tillämpas på motsvarande sätt om ett barn eller en elev anser sig ha blivit utsatt för trakasserier eller sexuella trakasserier på sätt som avses i diskrimineringslagen (2008:567).</w:t>
      </w:r>
    </w:p>
    <w:p w:rsidR="005E46D8" w:rsidRDefault="00A55D50">
      <w:pPr>
        <w:pBdr>
          <w:top w:val="nil"/>
          <w:left w:val="nil"/>
          <w:bottom w:val="nil"/>
          <w:right w:val="nil"/>
          <w:between w:val="nil"/>
        </w:pBdr>
        <w:spacing w:line="240" w:lineRule="auto"/>
        <w:rPr>
          <w:rFonts w:ascii="Calibri" w:eastAsia="Calibri" w:hAnsi="Calibri" w:cs="Calibri"/>
          <w:color w:val="000000"/>
          <w:sz w:val="20"/>
          <w:szCs w:val="20"/>
        </w:rPr>
      </w:pPr>
      <w:r>
        <w:rPr>
          <w:rFonts w:ascii="Calibri" w:eastAsia="Calibri" w:hAnsi="Calibri" w:cs="Calibri"/>
          <w:color w:val="000000"/>
          <w:sz w:val="20"/>
          <w:szCs w:val="20"/>
        </w:rPr>
        <w:t>För verksamhet som avses i 25 kap. och för fritidshem som inte är integrerade med en skolenhet eller förskoleenhet gäller första och andra styckena för den personal som huvudmannen utser.</w:t>
      </w:r>
    </w:p>
    <w:p w:rsidR="005E46D8" w:rsidRDefault="00A55D50">
      <w:pPr>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sz w:val="20"/>
          <w:szCs w:val="20"/>
        </w:rPr>
        <w:t>Huvudmannen eller personalen får inte utsätta ett barn eller en elev för repressalier på grund av att barnet eller eleven medverkat i en utredning enligt detta kapitel eller anmält eller påtalat att någon handlat i strid med bestämmelserna i kapitlet</w:t>
      </w:r>
      <w:r>
        <w:rPr>
          <w:rFonts w:ascii="Calibri" w:eastAsia="Calibri" w:hAnsi="Calibri" w:cs="Calibri"/>
          <w:color w:val="000000"/>
        </w:rPr>
        <w:t>.</w:t>
      </w:r>
    </w:p>
    <w:p w:rsidR="005E46D8" w:rsidRDefault="00A55D50">
      <w:pPr>
        <w:pBdr>
          <w:top w:val="nil"/>
          <w:left w:val="nil"/>
          <w:bottom w:val="nil"/>
          <w:right w:val="nil"/>
          <w:between w:val="nil"/>
        </w:pBdr>
        <w:spacing w:line="240" w:lineRule="auto"/>
        <w:jc w:val="right"/>
        <w:rPr>
          <w:rFonts w:ascii="Calibri" w:eastAsia="Calibri" w:hAnsi="Calibri" w:cs="Calibri"/>
          <w:color w:val="000000"/>
        </w:rPr>
      </w:pPr>
      <w:r>
        <w:rPr>
          <w:rFonts w:ascii="Calibri" w:eastAsia="Calibri" w:hAnsi="Calibri" w:cs="Calibri"/>
          <w:b/>
          <w:color w:val="000000"/>
          <w:sz w:val="20"/>
          <w:szCs w:val="20"/>
        </w:rPr>
        <w:t>Skollagen 6 Kap 6-11§</w:t>
      </w:r>
      <w:bookmarkStart w:id="1" w:name="bookmark=id.gjdgxs" w:colFirst="0" w:colLast="0"/>
      <w:bookmarkEnd w:id="1"/>
      <w:r>
        <w:rPr>
          <w:rFonts w:ascii="Calibri" w:eastAsia="Calibri" w:hAnsi="Calibri" w:cs="Calibri"/>
          <w:b/>
          <w:color w:val="000000"/>
          <w:sz w:val="20"/>
          <w:szCs w:val="20"/>
        </w:rPr>
        <w:t xml:space="preserve">§ </w:t>
      </w:r>
    </w:p>
    <w:p w:rsidR="005E46D8" w:rsidRDefault="00A55D50">
      <w:pPr>
        <w:keepNext/>
        <w:pBdr>
          <w:top w:val="nil"/>
          <w:left w:val="nil"/>
          <w:bottom w:val="nil"/>
          <w:right w:val="nil"/>
          <w:between w:val="nil"/>
        </w:pBdr>
        <w:spacing w:before="240" w:after="60" w:line="240" w:lineRule="auto"/>
        <w:rPr>
          <w:rFonts w:ascii="Arial" w:eastAsia="Arial" w:hAnsi="Arial" w:cs="Arial"/>
          <w:color w:val="000000"/>
          <w:sz w:val="26"/>
          <w:szCs w:val="26"/>
        </w:rPr>
      </w:pPr>
      <w:bookmarkStart w:id="2" w:name="bookmark=id.30j0zll" w:colFirst="0" w:colLast="0"/>
      <w:bookmarkEnd w:id="2"/>
      <w:r>
        <w:rPr>
          <w:rFonts w:ascii="Arial" w:eastAsia="Arial" w:hAnsi="Arial" w:cs="Arial"/>
          <w:color w:val="000000"/>
          <w:sz w:val="26"/>
          <w:szCs w:val="26"/>
        </w:rPr>
        <w:t xml:space="preserve">Diskrimineringslagen 2008:567 </w:t>
      </w:r>
    </w:p>
    <w:p w:rsidR="005E46D8" w:rsidRDefault="00A55D50">
      <w:pPr>
        <w:spacing w:before="280" w:after="280" w:line="240" w:lineRule="auto"/>
        <w:rPr>
          <w:rFonts w:ascii="Calibri" w:eastAsia="Calibri" w:hAnsi="Calibri" w:cs="Calibri"/>
          <w:sz w:val="20"/>
          <w:szCs w:val="20"/>
        </w:rPr>
      </w:pPr>
      <w:bookmarkStart w:id="3" w:name="bookmark=id.1fob9te" w:colFirst="0" w:colLast="0"/>
      <w:bookmarkEnd w:id="3"/>
      <w:r>
        <w:rPr>
          <w:rFonts w:ascii="Calibri" w:eastAsia="Calibri" w:hAnsi="Calibri" w:cs="Calibri"/>
          <w:b/>
          <w:sz w:val="20"/>
          <w:szCs w:val="20"/>
        </w:rPr>
        <w:t>4 §</w:t>
      </w:r>
      <w:r>
        <w:rPr>
          <w:rFonts w:ascii="Calibri" w:eastAsia="Calibri" w:hAnsi="Calibri" w:cs="Calibri"/>
          <w:sz w:val="20"/>
          <w:szCs w:val="20"/>
        </w:rPr>
        <w:t xml:space="preserve"> I denna lag avses med diskriminering</w:t>
      </w:r>
      <w:r>
        <w:rPr>
          <w:rFonts w:ascii="Calibri" w:eastAsia="Calibri" w:hAnsi="Calibri" w:cs="Calibri"/>
          <w:sz w:val="20"/>
          <w:szCs w:val="20"/>
        </w:rPr>
        <w:br/>
        <w:t>1. direkt diskriminering: att någon missgynnas genom att behandlas sämre än någon annan behandlas, har behandlats eller skulle ha behandlats i en jämförbar situation, om missgynnandet har samband med kön, könsöverskridande identitet eller uttryck, etnisk tillhörighet, religion eller annan trosuppfattning, funktionsnedsättning, sexuell läggning eller ålder,</w:t>
      </w:r>
      <w:r>
        <w:rPr>
          <w:rFonts w:ascii="Calibri" w:eastAsia="Calibri" w:hAnsi="Calibri" w:cs="Calibri"/>
          <w:sz w:val="20"/>
          <w:szCs w:val="20"/>
        </w:rPr>
        <w:br/>
        <w:t>2. indirekt diskriminering: att någon missgynnas genom tillämpning av en bestämmelse, ett kriterium eller ett förfaringssätt som framstår som neutralt men som kan komma att särskilt missgynna personer med visst kön, viss könsöverskridande identitet eller uttryck, viss etnisk tillhörighet, viss religion eller annan trosuppfattning, viss funktionsnedsättning, viss sexuell läggning eller viss ålder, såvida inte bestämmelsen, kriteriet eller förfaringssättet har ett berättigat syfte och de medel som används är lämpliga och nödvändiga för att uppnå syftet,</w:t>
      </w:r>
      <w:r>
        <w:rPr>
          <w:rFonts w:ascii="Calibri" w:eastAsia="Calibri" w:hAnsi="Calibri" w:cs="Calibri"/>
          <w:sz w:val="20"/>
          <w:szCs w:val="20"/>
        </w:rPr>
        <w:br/>
        <w:t>3. bristande tillgänglighet: att en person med en funktionsnedsättning missgynnas genom att sådana åtgärder för tillgänglighet inte har vidtagits för att den personen ska komma i en jämförbar situation med personer utan denna funktionsnedsättning som är skäliga utifrån krav på tillgänglighet i lag och annan författning, och med hänsyn till</w:t>
      </w:r>
      <w:r>
        <w:rPr>
          <w:rFonts w:ascii="Calibri" w:eastAsia="Calibri" w:hAnsi="Calibri" w:cs="Calibri"/>
          <w:sz w:val="20"/>
          <w:szCs w:val="20"/>
        </w:rPr>
        <w:br/>
        <w:t>- de ekonomiska och praktiska förutsättningarna,</w:t>
      </w:r>
      <w:r>
        <w:rPr>
          <w:rFonts w:ascii="Calibri" w:eastAsia="Calibri" w:hAnsi="Calibri" w:cs="Calibri"/>
          <w:sz w:val="20"/>
          <w:szCs w:val="20"/>
        </w:rPr>
        <w:br/>
        <w:t>- varaktigheten och omfattningen av förhållandet eller kontakten mellan verksamhetsutövaren och den enskilde, samt</w:t>
      </w:r>
      <w:r>
        <w:rPr>
          <w:rFonts w:ascii="Calibri" w:eastAsia="Calibri" w:hAnsi="Calibri" w:cs="Calibri"/>
          <w:sz w:val="20"/>
          <w:szCs w:val="20"/>
        </w:rPr>
        <w:br/>
        <w:t>- andra omständigheter av betydelse,</w:t>
      </w:r>
      <w:r>
        <w:rPr>
          <w:rFonts w:ascii="Calibri" w:eastAsia="Calibri" w:hAnsi="Calibri" w:cs="Calibri"/>
          <w:sz w:val="20"/>
          <w:szCs w:val="20"/>
        </w:rPr>
        <w:br/>
        <w:t>4. trakasserier: ett uppträdande som kränker någons värdighet och som har samband med någon av diskrimineringsgrunderna kön, könsöverskridande identitet eller uttryck, etnisk tillhörighet, religion eller annan trosuppfattning, funktionsnedsättning, sexuell läggning eller ålder,</w:t>
      </w:r>
      <w:r>
        <w:rPr>
          <w:rFonts w:ascii="Calibri" w:eastAsia="Calibri" w:hAnsi="Calibri" w:cs="Calibri"/>
          <w:sz w:val="20"/>
          <w:szCs w:val="20"/>
        </w:rPr>
        <w:br/>
        <w:t>5. sexuella trakasserier: ett uppträdande av sexuell natur som kränker någons värdighet,</w:t>
      </w:r>
      <w:r>
        <w:rPr>
          <w:rFonts w:ascii="Calibri" w:eastAsia="Calibri" w:hAnsi="Calibri" w:cs="Calibri"/>
          <w:sz w:val="20"/>
          <w:szCs w:val="20"/>
        </w:rPr>
        <w:br/>
        <w:t xml:space="preserve">6. instruktioner att diskriminera: order eller instruktioner att diskriminera någon på ett sätt som avses i 1-5 och som </w:t>
      </w:r>
      <w:r>
        <w:rPr>
          <w:rFonts w:ascii="Calibri" w:eastAsia="Calibri" w:hAnsi="Calibri" w:cs="Calibri"/>
          <w:sz w:val="20"/>
          <w:szCs w:val="20"/>
        </w:rPr>
        <w:lastRenderedPageBreak/>
        <w:t xml:space="preserve">lämnas åt någon som står i lydnads- eller beroendeförhållande till den som lämnar ordern eller instruktionen eller som gentemot denna åtagit sig att fullgöra ett uppdrag. </w:t>
      </w:r>
      <w:r>
        <w:rPr>
          <w:rFonts w:ascii="Calibri" w:eastAsia="Calibri" w:hAnsi="Calibri" w:cs="Calibri"/>
          <w:i/>
          <w:sz w:val="20"/>
          <w:szCs w:val="20"/>
        </w:rPr>
        <w:t>Lag (2014:958)</w:t>
      </w:r>
      <w:r>
        <w:rPr>
          <w:rFonts w:ascii="Calibri" w:eastAsia="Calibri" w:hAnsi="Calibri" w:cs="Calibri"/>
          <w:sz w:val="20"/>
          <w:szCs w:val="20"/>
        </w:rPr>
        <w:t>.</w:t>
      </w:r>
    </w:p>
    <w:p w:rsidR="005E46D8" w:rsidRDefault="00A55D50">
      <w:pPr>
        <w:keepNext/>
        <w:pBdr>
          <w:top w:val="nil"/>
          <w:left w:val="nil"/>
          <w:bottom w:val="nil"/>
          <w:right w:val="nil"/>
          <w:between w:val="nil"/>
        </w:pBdr>
        <w:spacing w:before="240" w:after="60" w:line="240" w:lineRule="auto"/>
        <w:rPr>
          <w:rFonts w:ascii="Arial" w:eastAsia="Arial" w:hAnsi="Arial" w:cs="Arial"/>
          <w:color w:val="000000"/>
          <w:sz w:val="26"/>
          <w:szCs w:val="26"/>
        </w:rPr>
      </w:pPr>
      <w:r>
        <w:rPr>
          <w:rFonts w:ascii="Arial" w:eastAsia="Arial" w:hAnsi="Arial" w:cs="Arial"/>
          <w:color w:val="000000"/>
          <w:sz w:val="26"/>
          <w:szCs w:val="26"/>
        </w:rPr>
        <w:t>Förordningen om barns och elevers deltagande i arbetet med planer mot diskriminering och kränkande behandling</w:t>
      </w:r>
    </w:p>
    <w:p w:rsidR="005E46D8" w:rsidRDefault="00A55D50">
      <w:pPr>
        <w:spacing w:before="280" w:after="280" w:line="240" w:lineRule="auto"/>
        <w:rPr>
          <w:rFonts w:ascii="Calibri" w:eastAsia="Calibri" w:hAnsi="Calibri" w:cs="Calibri"/>
        </w:rPr>
      </w:pPr>
      <w:r>
        <w:rPr>
          <w:rFonts w:ascii="Calibri" w:eastAsia="Calibri" w:hAnsi="Calibri" w:cs="Calibri"/>
        </w:rPr>
        <w:t>Den 1 januari 2017 ändrades också förordningen om barns och elevers deltagande i arbetet med planer mot diskriminering och kränkande behandling. Förordningen reglerar från och med den 1 januari 2017 endast barns och elevers deltagande i arbetet med planen mot kränkande behandling. Förordningens rubrik har ändrats till förordningen om barns och elevers deltagande i arbetet med en plan mot kränkande behandling. Barns och elevers deltagande i arbetet med aktiva åtgärder mot diskriminering regleras från och med den 1 januari 2017 i diskrimineringslagen.</w:t>
      </w:r>
    </w:p>
    <w:p w:rsidR="005E46D8" w:rsidRDefault="00A55D50">
      <w:pPr>
        <w:keepNext/>
        <w:pBdr>
          <w:top w:val="nil"/>
          <w:left w:val="nil"/>
          <w:bottom w:val="nil"/>
          <w:right w:val="nil"/>
          <w:between w:val="nil"/>
        </w:pBdr>
        <w:spacing w:before="240" w:after="60" w:line="240" w:lineRule="auto"/>
        <w:rPr>
          <w:rFonts w:ascii="Arial" w:eastAsia="Arial" w:hAnsi="Arial" w:cs="Arial"/>
          <w:color w:val="000000"/>
          <w:sz w:val="26"/>
          <w:szCs w:val="26"/>
        </w:rPr>
      </w:pPr>
      <w:r>
        <w:rPr>
          <w:rFonts w:ascii="Arial" w:eastAsia="Arial" w:hAnsi="Arial" w:cs="Arial"/>
          <w:color w:val="000000"/>
          <w:sz w:val="26"/>
          <w:szCs w:val="26"/>
        </w:rPr>
        <w:t>Andra lagar, konventioner och förordningar</w:t>
      </w:r>
    </w:p>
    <w:p w:rsidR="005E46D8" w:rsidRDefault="00A55D50">
      <w:pPr>
        <w:spacing w:after="160" w:line="259" w:lineRule="auto"/>
        <w:rPr>
          <w:rFonts w:ascii="Calibri" w:eastAsia="Calibri" w:hAnsi="Calibri" w:cs="Calibri"/>
          <w:sz w:val="22"/>
          <w:szCs w:val="22"/>
        </w:rPr>
      </w:pPr>
      <w:r>
        <w:rPr>
          <w:rFonts w:ascii="Calibri" w:eastAsia="Calibri" w:hAnsi="Calibri" w:cs="Calibri"/>
          <w:sz w:val="22"/>
          <w:szCs w:val="22"/>
        </w:rPr>
        <w:t>Denna plan bygger även på andra lagar, konventioner och förordningar t.ex. Barnkonventionen, Arbetsmiljölagen, Europakonventionen artikel 14, Regeringsformen 1 kap 2 §, Brottsbalken, Socialtjänstlagen 14 kap 1§.</w:t>
      </w:r>
    </w:p>
    <w:p w:rsidR="005E46D8" w:rsidRDefault="005E46D8">
      <w:pPr>
        <w:pBdr>
          <w:top w:val="nil"/>
          <w:left w:val="nil"/>
          <w:bottom w:val="nil"/>
          <w:right w:val="nil"/>
          <w:between w:val="nil"/>
        </w:pBdr>
        <w:spacing w:after="120" w:line="276" w:lineRule="auto"/>
        <w:ind w:right="-569"/>
        <w:rPr>
          <w:rFonts w:ascii="Calibri" w:eastAsia="Calibri" w:hAnsi="Calibri" w:cs="Calibri"/>
          <w:color w:val="000000"/>
          <w:sz w:val="18"/>
          <w:szCs w:val="18"/>
        </w:rPr>
      </w:pPr>
    </w:p>
    <w:p w:rsidR="005E46D8" w:rsidRDefault="005E46D8">
      <w:pPr>
        <w:pBdr>
          <w:top w:val="nil"/>
          <w:left w:val="nil"/>
          <w:bottom w:val="nil"/>
          <w:right w:val="nil"/>
          <w:between w:val="nil"/>
        </w:pBdr>
        <w:spacing w:after="120" w:line="276" w:lineRule="auto"/>
        <w:ind w:right="-569"/>
        <w:rPr>
          <w:rFonts w:ascii="Calibri" w:eastAsia="Calibri" w:hAnsi="Calibri" w:cs="Calibri"/>
          <w:color w:val="000000"/>
          <w:sz w:val="18"/>
          <w:szCs w:val="18"/>
        </w:rPr>
      </w:pPr>
    </w:p>
    <w:p w:rsidR="005E46D8" w:rsidRDefault="005E46D8">
      <w:pPr>
        <w:pBdr>
          <w:top w:val="nil"/>
          <w:left w:val="nil"/>
          <w:bottom w:val="nil"/>
          <w:right w:val="nil"/>
          <w:between w:val="nil"/>
        </w:pBdr>
        <w:spacing w:after="120" w:line="276" w:lineRule="auto"/>
        <w:ind w:right="-569"/>
        <w:rPr>
          <w:rFonts w:ascii="Calibri" w:eastAsia="Calibri" w:hAnsi="Calibri" w:cs="Calibri"/>
          <w:color w:val="000000"/>
          <w:sz w:val="18"/>
          <w:szCs w:val="18"/>
        </w:rPr>
      </w:pPr>
    </w:p>
    <w:p w:rsidR="005E46D8" w:rsidRDefault="005E46D8">
      <w:pPr>
        <w:pBdr>
          <w:top w:val="nil"/>
          <w:left w:val="nil"/>
          <w:bottom w:val="nil"/>
          <w:right w:val="nil"/>
          <w:between w:val="nil"/>
        </w:pBdr>
        <w:spacing w:after="120" w:line="276" w:lineRule="auto"/>
        <w:ind w:right="-569"/>
        <w:rPr>
          <w:rFonts w:ascii="Calibri" w:eastAsia="Calibri" w:hAnsi="Calibri" w:cs="Calibri"/>
          <w:color w:val="000000"/>
          <w:sz w:val="18"/>
          <w:szCs w:val="18"/>
        </w:rPr>
      </w:pPr>
    </w:p>
    <w:p w:rsidR="005E46D8" w:rsidRDefault="005E46D8">
      <w:pPr>
        <w:pBdr>
          <w:top w:val="nil"/>
          <w:left w:val="nil"/>
          <w:bottom w:val="nil"/>
          <w:right w:val="nil"/>
          <w:between w:val="nil"/>
        </w:pBdr>
        <w:spacing w:after="120" w:line="276" w:lineRule="auto"/>
        <w:ind w:right="-569"/>
        <w:rPr>
          <w:rFonts w:ascii="Calibri" w:eastAsia="Calibri" w:hAnsi="Calibri" w:cs="Calibri"/>
          <w:color w:val="000000"/>
          <w:sz w:val="18"/>
          <w:szCs w:val="18"/>
        </w:rPr>
      </w:pPr>
    </w:p>
    <w:p w:rsidR="005E46D8" w:rsidRDefault="005E46D8">
      <w:pPr>
        <w:pBdr>
          <w:top w:val="nil"/>
          <w:left w:val="nil"/>
          <w:bottom w:val="nil"/>
          <w:right w:val="nil"/>
          <w:between w:val="nil"/>
        </w:pBdr>
        <w:spacing w:after="120" w:line="276" w:lineRule="auto"/>
        <w:ind w:right="-569"/>
        <w:rPr>
          <w:rFonts w:ascii="Calibri" w:eastAsia="Calibri" w:hAnsi="Calibri" w:cs="Calibri"/>
          <w:color w:val="000000"/>
          <w:sz w:val="18"/>
          <w:szCs w:val="18"/>
        </w:rPr>
      </w:pPr>
    </w:p>
    <w:p w:rsidR="005E46D8" w:rsidRDefault="005E46D8">
      <w:pPr>
        <w:pBdr>
          <w:top w:val="nil"/>
          <w:left w:val="nil"/>
          <w:bottom w:val="nil"/>
          <w:right w:val="nil"/>
          <w:between w:val="nil"/>
        </w:pBdr>
        <w:spacing w:after="120" w:line="276" w:lineRule="auto"/>
        <w:ind w:right="-569"/>
        <w:rPr>
          <w:rFonts w:ascii="Calibri" w:eastAsia="Calibri" w:hAnsi="Calibri" w:cs="Calibri"/>
          <w:color w:val="000000"/>
          <w:sz w:val="18"/>
          <w:szCs w:val="18"/>
        </w:rPr>
      </w:pPr>
    </w:p>
    <w:p w:rsidR="005E46D8" w:rsidRDefault="005E46D8">
      <w:pPr>
        <w:pBdr>
          <w:top w:val="nil"/>
          <w:left w:val="nil"/>
          <w:bottom w:val="nil"/>
          <w:right w:val="nil"/>
          <w:between w:val="nil"/>
        </w:pBdr>
        <w:spacing w:after="120" w:line="276" w:lineRule="auto"/>
        <w:ind w:right="-569"/>
        <w:rPr>
          <w:rFonts w:ascii="Calibri" w:eastAsia="Calibri" w:hAnsi="Calibri" w:cs="Calibri"/>
          <w:color w:val="000000"/>
          <w:sz w:val="18"/>
          <w:szCs w:val="18"/>
        </w:rPr>
      </w:pPr>
    </w:p>
    <w:p w:rsidR="005E46D8" w:rsidRDefault="005E46D8">
      <w:pPr>
        <w:pBdr>
          <w:top w:val="nil"/>
          <w:left w:val="nil"/>
          <w:bottom w:val="nil"/>
          <w:right w:val="nil"/>
          <w:between w:val="nil"/>
        </w:pBdr>
        <w:spacing w:after="120" w:line="276" w:lineRule="auto"/>
        <w:ind w:right="-569"/>
        <w:rPr>
          <w:rFonts w:ascii="Calibri" w:eastAsia="Calibri" w:hAnsi="Calibri" w:cs="Calibri"/>
          <w:color w:val="000000"/>
          <w:sz w:val="18"/>
          <w:szCs w:val="18"/>
        </w:rPr>
      </w:pPr>
    </w:p>
    <w:p w:rsidR="005E46D8" w:rsidRDefault="005E46D8">
      <w:pPr>
        <w:pBdr>
          <w:top w:val="nil"/>
          <w:left w:val="nil"/>
          <w:bottom w:val="nil"/>
          <w:right w:val="nil"/>
          <w:between w:val="nil"/>
        </w:pBdr>
        <w:spacing w:after="120" w:line="276" w:lineRule="auto"/>
        <w:ind w:right="-569"/>
        <w:rPr>
          <w:rFonts w:ascii="Calibri" w:eastAsia="Calibri" w:hAnsi="Calibri" w:cs="Calibri"/>
          <w:color w:val="000000"/>
          <w:sz w:val="18"/>
          <w:szCs w:val="18"/>
        </w:rPr>
      </w:pPr>
    </w:p>
    <w:p w:rsidR="005E46D8" w:rsidRDefault="005E46D8">
      <w:pPr>
        <w:pBdr>
          <w:top w:val="nil"/>
          <w:left w:val="nil"/>
          <w:bottom w:val="nil"/>
          <w:right w:val="nil"/>
          <w:between w:val="nil"/>
        </w:pBdr>
        <w:spacing w:after="120" w:line="276" w:lineRule="auto"/>
        <w:ind w:right="-569"/>
        <w:rPr>
          <w:rFonts w:ascii="Calibri" w:eastAsia="Calibri" w:hAnsi="Calibri" w:cs="Calibri"/>
          <w:color w:val="000000"/>
          <w:sz w:val="18"/>
          <w:szCs w:val="18"/>
        </w:rPr>
      </w:pPr>
    </w:p>
    <w:p w:rsidR="005E46D8" w:rsidRDefault="005E46D8">
      <w:pPr>
        <w:spacing w:line="240" w:lineRule="auto"/>
        <w:rPr>
          <w:rFonts w:ascii="Calibri" w:eastAsia="Calibri" w:hAnsi="Calibri" w:cs="Calibri"/>
          <w:b/>
          <w:sz w:val="20"/>
          <w:szCs w:val="20"/>
        </w:rPr>
      </w:pPr>
    </w:p>
    <w:sectPr w:rsidR="005E46D8">
      <w:type w:val="continuous"/>
      <w:pgSz w:w="11906" w:h="16838"/>
      <w:pgMar w:top="1701" w:right="2552" w:bottom="1701" w:left="1418" w:header="709" w:footer="1042" w:gutter="0"/>
      <w:cols w:space="720" w:equalWidth="0">
        <w:col w:w="9406"/>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52CE" w:rsidRDefault="00A252CE">
      <w:pPr>
        <w:spacing w:line="240" w:lineRule="auto"/>
      </w:pPr>
      <w:r>
        <w:separator/>
      </w:r>
    </w:p>
  </w:endnote>
  <w:endnote w:type="continuationSeparator" w:id="0">
    <w:p w:rsidR="00A252CE" w:rsidRDefault="00A252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6D8" w:rsidRDefault="005E46D8">
    <w:pPr>
      <w:pBdr>
        <w:top w:val="nil"/>
        <w:left w:val="nil"/>
        <w:bottom w:val="nil"/>
        <w:right w:val="nil"/>
        <w:between w:val="nil"/>
      </w:pBdr>
      <w:tabs>
        <w:tab w:val="center" w:pos="4536"/>
        <w:tab w:val="right" w:pos="9072"/>
      </w:tabs>
      <w:spacing w:line="280" w:lineRule="auto"/>
      <w:rPr>
        <w:rFonts w:ascii="Arial" w:eastAsia="Arial" w:hAnsi="Arial" w:cs="Arial"/>
        <w:smallCaps/>
        <w:color w:val="00000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6D8" w:rsidRDefault="00A55D50">
    <w:pPr>
      <w:pBdr>
        <w:top w:val="nil"/>
        <w:left w:val="nil"/>
        <w:bottom w:val="nil"/>
        <w:right w:val="nil"/>
        <w:between w:val="nil"/>
      </w:pBdr>
      <w:tabs>
        <w:tab w:val="center" w:pos="4536"/>
        <w:tab w:val="right" w:pos="9072"/>
      </w:tabs>
      <w:spacing w:line="280" w:lineRule="auto"/>
      <w:rPr>
        <w:rFonts w:ascii="Arial" w:eastAsia="Arial" w:hAnsi="Arial" w:cs="Arial"/>
        <w:smallCaps/>
        <w:color w:val="000000"/>
        <w:sz w:val="18"/>
        <w:szCs w:val="18"/>
      </w:rPr>
    </w:pPr>
    <w:r>
      <w:rPr>
        <w:noProof/>
      </w:rPr>
      <mc:AlternateContent>
        <mc:Choice Requires="wps">
          <w:drawing>
            <wp:anchor distT="0" distB="0" distL="114300" distR="114300" simplePos="0" relativeHeight="251659264" behindDoc="0" locked="0" layoutInCell="1" hidden="0" allowOverlap="1">
              <wp:simplePos x="0" y="0"/>
              <wp:positionH relativeFrom="column">
                <wp:posOffset>-685799</wp:posOffset>
              </wp:positionH>
              <wp:positionV relativeFrom="paragraph">
                <wp:posOffset>362585</wp:posOffset>
              </wp:positionV>
              <wp:extent cx="7200900" cy="793750"/>
              <wp:effectExtent l="0" t="0" r="0" b="0"/>
              <wp:wrapNone/>
              <wp:docPr id="21" name="Textruta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793750"/>
                      </a:xfrm>
                      <a:prstGeom prst="rect">
                        <a:avLst/>
                      </a:prstGeom>
                      <a:noFill/>
                      <a:ln>
                        <a:noFill/>
                      </a:ln>
                      <a:extLst/>
                    </wps:spPr>
                    <wps:txbx>
                      <w:txbxContent>
                        <w:p w:rsidR="009908E2" w:rsidRDefault="00A55D50">
                          <w:r>
                            <w:rPr>
                              <w:noProof/>
                            </w:rPr>
                            <w:drawing>
                              <wp:inline distT="0" distB="0" distL="0" distR="0">
                                <wp:extent cx="7200900" cy="1085684"/>
                                <wp:effectExtent l="0" t="0" r="0" b="635"/>
                                <wp:docPr id="20" name="Bildobjekt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K-MALL_Framsida-lets-create_A4-stående_högupplöst.jpg"/>
                                        <pic:cNvPicPr/>
                                      </pic:nvPicPr>
                                      <pic:blipFill rotWithShape="1">
                                        <a:blip r:embed="rId1">
                                          <a:extLst/>
                                        </a:blip>
                                        <a:srcRect t="20403"/>
                                        <a:stretch/>
                                      </pic:blipFill>
                                      <pic:spPr bwMode="auto">
                                        <a:xfrm>
                                          <a:off x="0" y="0"/>
                                          <a:ext cx="7200900" cy="1085684"/>
                                        </a:xfrm>
                                        <a:prstGeom prst="rect">
                                          <a:avLst/>
                                        </a:prstGeom>
                                        <a:ln>
                                          <a:noFill/>
                                        </a:ln>
                                        <a:extLst/>
                                      </pic:spPr>
                                    </pic:pic>
                                  </a:graphicData>
                                </a:graphic>
                              </wp:inline>
                            </w:drawing>
                          </w:r>
                        </w:p>
                      </w:txbxContent>
                    </wps:txbx>
                    <wps:bodyPr rot="0" vert="horz" wrap="squar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_x0000_s1028" type="#_x0000_t202" style="position:absolute;margin-left:-54pt;margin-top:28.55pt;width:567pt;height:6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" filled="f" stroked="f">
              <v:textbox style="mso-fit-shape-to-text:t" inset="0,0,0,0">
                <w:txbxContent>
                  <w:p w:rsidR="009908E2" w:rsidRDefault="00A55D50">
                    <w:r>
                      <w:rPr>
                        <w:noProof/>
                      </w:rPr>
                      <w:drawing>
                        <wp:inline distT="0" distB="0" distL="0" distR="0">
                          <wp:extent cx="7200900" cy="1085684"/>
                          <wp:effectExtent l="0" t="0" r="0" b="635"/>
                          <wp:docPr id="20" name="Bildobjekt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K-MALL_Framsida-lets-create_A4-stående_högupplöst.jpg"/>
                                  <pic:cNvPicPr/>
                                </pic:nvPicPr>
                                <pic:blipFill rotWithShape="1">
                                  <a:blip r:embed="rId2">
                                    <a:extLst/>
                                  </a:blip>
                                  <a:srcRect t="20403"/>
                                  <a:stretch/>
                                </pic:blipFill>
                                <pic:spPr bwMode="auto">
                                  <a:xfrm>
                                    <a:off x="0" y="0"/>
                                    <a:ext cx="7200900" cy="1085684"/>
                                  </a:xfrm>
                                  <a:prstGeom prst="rect">
                                    <a:avLst/>
                                  </a:prstGeom>
                                  <a:ln>
                                    <a:noFill/>
                                  </a:ln>
                                  <a:extLst/>
                                </pic:spPr>
                              </pic:pic>
                            </a:graphicData>
                          </a:graphic>
                        </wp:inline>
                      </w:drawing>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52CE" w:rsidRDefault="00A252CE">
      <w:pPr>
        <w:spacing w:line="240" w:lineRule="auto"/>
      </w:pPr>
      <w:r>
        <w:separator/>
      </w:r>
    </w:p>
  </w:footnote>
  <w:footnote w:type="continuationSeparator" w:id="0">
    <w:p w:rsidR="00A252CE" w:rsidRDefault="00A252CE">
      <w:pPr>
        <w:spacing w:line="240" w:lineRule="auto"/>
      </w:pPr>
      <w:r>
        <w:continuationSeparator/>
      </w:r>
    </w:p>
  </w:footnote>
  <w:footnote w:id="1">
    <w:p w:rsidR="005E46D8" w:rsidRDefault="005E46D8">
      <w:pPr>
        <w:pBdr>
          <w:top w:val="nil"/>
          <w:left w:val="nil"/>
          <w:bottom w:val="nil"/>
          <w:right w:val="nil"/>
          <w:between w:val="nil"/>
        </w:pBdr>
        <w:spacing w:line="240" w:lineRule="auto"/>
        <w:ind w:left="1304"/>
        <w:rPr>
          <w:rFonts w:eastAsia="Times New Roman"/>
          <w:color w:val="000000"/>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6D8" w:rsidRDefault="00A55D50">
    <w:pPr>
      <w:pBdr>
        <w:top w:val="nil"/>
        <w:left w:val="nil"/>
        <w:bottom w:val="nil"/>
        <w:right w:val="nil"/>
        <w:between w:val="nil"/>
      </w:pBdr>
      <w:tabs>
        <w:tab w:val="center" w:pos="4536"/>
        <w:tab w:val="right" w:pos="9072"/>
      </w:tabs>
      <w:spacing w:after="240" w:line="280" w:lineRule="auto"/>
      <w:rPr>
        <w:rFonts w:ascii="Arial" w:eastAsia="Arial" w:hAnsi="Arial" w:cs="Arial"/>
        <w:color w:val="000000"/>
        <w:sz w:val="20"/>
        <w:szCs w:val="20"/>
      </w:rPr>
    </w:pP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1032F6">
      <w:rPr>
        <w:rFonts w:ascii="Arial" w:eastAsia="Arial" w:hAnsi="Arial" w:cs="Arial"/>
        <w:noProof/>
        <w:color w:val="000000"/>
        <w:sz w:val="20"/>
        <w:szCs w:val="20"/>
      </w:rPr>
      <w:t>4</w:t>
    </w:r>
    <w:r>
      <w:rPr>
        <w:rFonts w:ascii="Arial" w:eastAsia="Arial" w:hAnsi="Arial" w:cs="Arial"/>
        <w:color w:val="000000"/>
        <w:sz w:val="20"/>
        <w:szCs w:val="20"/>
      </w:rPr>
      <w:fldChar w:fldCharType="end"/>
    </w:r>
    <w:r>
      <w:rPr>
        <w:rFonts w:ascii="Arial" w:eastAsia="Arial" w:hAnsi="Arial" w:cs="Arial"/>
        <w:color w:val="000000"/>
        <w:sz w:val="20"/>
        <w:szCs w:val="20"/>
      </w:rPr>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NUMPAGES</w:instrText>
    </w:r>
    <w:r>
      <w:rPr>
        <w:rFonts w:ascii="Arial" w:eastAsia="Arial" w:hAnsi="Arial" w:cs="Arial"/>
        <w:color w:val="000000"/>
        <w:sz w:val="20"/>
        <w:szCs w:val="20"/>
      </w:rPr>
      <w:fldChar w:fldCharType="separate"/>
    </w:r>
    <w:r w:rsidR="001032F6">
      <w:rPr>
        <w:rFonts w:ascii="Arial" w:eastAsia="Arial" w:hAnsi="Arial" w:cs="Arial"/>
        <w:noProof/>
        <w:color w:val="000000"/>
        <w:sz w:val="20"/>
        <w:szCs w:val="20"/>
      </w:rPr>
      <w:t>12</w:t>
    </w:r>
    <w:r>
      <w:rPr>
        <w:rFonts w:ascii="Arial" w:eastAsia="Arial" w:hAnsi="Arial" w:cs="Arial"/>
        <w:color w:val="000000"/>
        <w:sz w:val="20"/>
        <w:szCs w:val="20"/>
      </w:rPr>
      <w:fldChar w:fldCharType="end"/>
    </w:r>
    <w:r>
      <w:rPr>
        <w:rFonts w:ascii="Arial" w:eastAsia="Arial" w:hAnsi="Arial" w:cs="Arial"/>
        <w:color w:val="000000"/>
        <w:sz w:val="20"/>
        <w:szCs w:val="20"/>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6D8" w:rsidRDefault="00A55D50">
    <w:pPr>
      <w:pBdr>
        <w:top w:val="nil"/>
        <w:left w:val="nil"/>
        <w:bottom w:val="nil"/>
        <w:right w:val="nil"/>
        <w:between w:val="nil"/>
      </w:pBdr>
      <w:tabs>
        <w:tab w:val="center" w:pos="4536"/>
        <w:tab w:val="right" w:pos="9072"/>
      </w:tabs>
      <w:spacing w:after="240" w:line="280" w:lineRule="auto"/>
      <w:rPr>
        <w:rFonts w:ascii="Arial" w:eastAsia="Arial" w:hAnsi="Arial" w:cs="Arial"/>
        <w:color w:val="000000"/>
        <w:sz w:val="20"/>
        <w:szCs w:val="20"/>
      </w:rPr>
    </w:pPr>
    <w:r>
      <w:rPr>
        <w:noProof/>
      </w:rPr>
      <w:drawing>
        <wp:anchor distT="0" distB="0" distL="0" distR="0" simplePos="0" relativeHeight="251658240" behindDoc="0" locked="0" layoutInCell="1" hidden="0" allowOverlap="1">
          <wp:simplePos x="0" y="0"/>
          <wp:positionH relativeFrom="column">
            <wp:posOffset>-685799</wp:posOffset>
          </wp:positionH>
          <wp:positionV relativeFrom="paragraph">
            <wp:posOffset>-219074</wp:posOffset>
          </wp:positionV>
          <wp:extent cx="7086600" cy="1620520"/>
          <wp:effectExtent l="0" t="0" r="0" b="0"/>
          <wp:wrapSquare wrapText="bothSides" distT="0" distB="0" distL="0" distR="0"/>
          <wp:docPr id="25" name="image5.jpg" descr="wordmall_lila_a4_topp"/>
          <wp:cNvGraphicFramePr/>
          <a:graphic xmlns:a="http://schemas.openxmlformats.org/drawingml/2006/main">
            <a:graphicData uri="http://schemas.openxmlformats.org/drawingml/2006/picture">
              <pic:pic xmlns:pic="http://schemas.openxmlformats.org/drawingml/2006/picture">
                <pic:nvPicPr>
                  <pic:cNvPr id="0" name="image5.jpg" descr="wordmall_lila_a4_topp"/>
                  <pic:cNvPicPr preferRelativeResize="0"/>
                </pic:nvPicPr>
                <pic:blipFill>
                  <a:blip r:embed="rId1"/>
                  <a:srcRect/>
                  <a:stretch>
                    <a:fillRect/>
                  </a:stretch>
                </pic:blipFill>
                <pic:spPr>
                  <a:xfrm>
                    <a:off x="0" y="0"/>
                    <a:ext cx="7086600" cy="162052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9D1A54"/>
    <w:multiLevelType w:val="multilevel"/>
    <w:tmpl w:val="57FA688E"/>
    <w:lvl w:ilvl="0">
      <w:start w:val="1"/>
      <w:numFmt w:val="bullet"/>
      <w:lvlText w:val="●"/>
      <w:lvlJc w:val="left"/>
      <w:pPr>
        <w:ind w:left="765" w:hanging="360"/>
      </w:pPr>
      <w:rPr>
        <w:rFonts w:ascii="Noto Sans Symbols" w:eastAsia="Noto Sans Symbols" w:hAnsi="Noto Sans Symbols" w:cs="Noto Sans Symbols"/>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1" w15:restartNumberingAfterBreak="0">
    <w:nsid w:val="28044EDF"/>
    <w:multiLevelType w:val="hybridMultilevel"/>
    <w:tmpl w:val="EBF017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65232F1"/>
    <w:multiLevelType w:val="multilevel"/>
    <w:tmpl w:val="25F200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33974B3"/>
    <w:multiLevelType w:val="multilevel"/>
    <w:tmpl w:val="902C4E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A263C7D"/>
    <w:multiLevelType w:val="hybridMultilevel"/>
    <w:tmpl w:val="B40A6ED0"/>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6D8"/>
    <w:rsid w:val="0001561E"/>
    <w:rsid w:val="00015D01"/>
    <w:rsid w:val="0002074A"/>
    <w:rsid w:val="00044D0F"/>
    <w:rsid w:val="00073B0E"/>
    <w:rsid w:val="001032F6"/>
    <w:rsid w:val="001314E6"/>
    <w:rsid w:val="001C508E"/>
    <w:rsid w:val="00211208"/>
    <w:rsid w:val="00281935"/>
    <w:rsid w:val="002E2917"/>
    <w:rsid w:val="00393B59"/>
    <w:rsid w:val="003B0914"/>
    <w:rsid w:val="00473F58"/>
    <w:rsid w:val="00481488"/>
    <w:rsid w:val="00491795"/>
    <w:rsid w:val="004E45CE"/>
    <w:rsid w:val="005E46D8"/>
    <w:rsid w:val="00630070"/>
    <w:rsid w:val="006D71CC"/>
    <w:rsid w:val="006E4308"/>
    <w:rsid w:val="007B597D"/>
    <w:rsid w:val="00823F80"/>
    <w:rsid w:val="00867373"/>
    <w:rsid w:val="008A72A2"/>
    <w:rsid w:val="008E2D54"/>
    <w:rsid w:val="009B448C"/>
    <w:rsid w:val="00A252CE"/>
    <w:rsid w:val="00A2620F"/>
    <w:rsid w:val="00A55D50"/>
    <w:rsid w:val="00B42DF4"/>
    <w:rsid w:val="00C061B3"/>
    <w:rsid w:val="00C129D5"/>
    <w:rsid w:val="00C46B3B"/>
    <w:rsid w:val="00C51E0E"/>
    <w:rsid w:val="00CB7C2F"/>
    <w:rsid w:val="00D23A8E"/>
    <w:rsid w:val="00D50A2D"/>
    <w:rsid w:val="00D61282"/>
    <w:rsid w:val="00E51CDA"/>
    <w:rsid w:val="00E97C76"/>
    <w:rsid w:val="00F1601F"/>
    <w:rsid w:val="00FB2B3E"/>
    <w:rsid w:val="00FF5F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83BC7"/>
  <w15:docId w15:val="{0AC96C82-9AE3-4358-8C62-F2370E57C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KN Normal"/>
    <w:qFormat/>
    <w:rsid w:val="009908E2"/>
    <w:pPr>
      <w:spacing w:line="240" w:lineRule="atLeast"/>
    </w:pPr>
    <w:rPr>
      <w:rFonts w:eastAsia="MS Mincho"/>
    </w:rPr>
  </w:style>
  <w:style w:type="paragraph" w:styleId="Rubrik1">
    <w:name w:val="heading 1"/>
    <w:basedOn w:val="Normal"/>
    <w:next w:val="Normal"/>
    <w:link w:val="Rubrik1Char"/>
    <w:uiPriority w:val="9"/>
    <w:qFormat/>
    <w:rsid w:val="00800E5E"/>
    <w:pPr>
      <w:keepNext/>
      <w:spacing w:before="240" w:after="60"/>
      <w:outlineLvl w:val="0"/>
    </w:pPr>
    <w:rPr>
      <w:rFonts w:ascii="Calibri" w:eastAsia="MS Gothic" w:hAnsi="Calibri"/>
      <w:b/>
      <w:bCs/>
      <w:kern w:val="32"/>
      <w:sz w:val="32"/>
      <w:szCs w:val="32"/>
    </w:rPr>
  </w:style>
  <w:style w:type="paragraph" w:styleId="Rubrik2">
    <w:name w:val="heading 2"/>
    <w:basedOn w:val="Normal"/>
    <w:next w:val="Normal"/>
    <w:qFormat/>
    <w:pPr>
      <w:keepNext/>
      <w:spacing w:before="360" w:after="120" w:line="280" w:lineRule="exact"/>
      <w:outlineLvl w:val="1"/>
    </w:pPr>
    <w:rPr>
      <w:rFonts w:ascii="Arial" w:hAnsi="Arial" w:cs="Arial"/>
      <w:b/>
      <w:bCs/>
      <w:iCs/>
      <w:szCs w:val="28"/>
    </w:rPr>
  </w:style>
  <w:style w:type="paragraph" w:styleId="Rubrik3">
    <w:name w:val="heading 3"/>
    <w:basedOn w:val="Normal"/>
    <w:next w:val="Normal"/>
    <w:qFormat/>
    <w:pPr>
      <w:keepNext/>
      <w:spacing w:before="240" w:after="60"/>
      <w:outlineLvl w:val="2"/>
    </w:pPr>
    <w:rPr>
      <w:rFonts w:ascii="Arial" w:hAnsi="Arial" w:cs="Arial"/>
      <w:b/>
      <w:bCs/>
      <w:sz w:val="26"/>
      <w:szCs w:val="26"/>
    </w:rPr>
  </w:style>
  <w:style w:type="paragraph" w:styleId="Rubrik4">
    <w:name w:val="heading 4"/>
    <w:basedOn w:val="Normal"/>
    <w:next w:val="Normal"/>
    <w:link w:val="Rubrik4Char"/>
    <w:uiPriority w:val="9"/>
    <w:semiHidden/>
    <w:unhideWhenUsed/>
    <w:qFormat/>
    <w:rsid w:val="009377A8"/>
    <w:pPr>
      <w:keepNext/>
      <w:keepLines/>
      <w:spacing w:before="40"/>
      <w:outlineLvl w:val="3"/>
    </w:pPr>
    <w:rPr>
      <w:rFonts w:asciiTheme="majorHAnsi" w:eastAsiaTheme="majorEastAsia" w:hAnsiTheme="majorHAnsi" w:cstheme="majorBidi"/>
      <w:i/>
      <w:iCs/>
      <w:color w:val="2E74B5" w:themeColor="accent1" w:themeShade="BF"/>
    </w:rPr>
  </w:style>
  <w:style w:type="paragraph" w:styleId="Rubrik5">
    <w:name w:val="heading 5"/>
    <w:basedOn w:val="Normal"/>
    <w:next w:val="Normal"/>
    <w:pPr>
      <w:keepNext/>
      <w:keepLines/>
      <w:spacing w:before="220" w:after="40"/>
      <w:outlineLvl w:val="4"/>
    </w:pPr>
    <w:rPr>
      <w:b/>
      <w:sz w:val="22"/>
      <w:szCs w:val="22"/>
    </w:rPr>
  </w:style>
  <w:style w:type="paragraph" w:styleId="Rubrik6">
    <w:name w:val="heading 6"/>
    <w:basedOn w:val="Normal"/>
    <w:next w:val="Normal"/>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pPr>
      <w:keepNext/>
      <w:keepLines/>
      <w:spacing w:before="480" w:after="120"/>
    </w:pPr>
    <w:rPr>
      <w:b/>
      <w:sz w:val="72"/>
      <w:szCs w:val="72"/>
    </w:rPr>
  </w:style>
  <w:style w:type="paragraph" w:styleId="Sidhuvud">
    <w:name w:val="header"/>
    <w:basedOn w:val="Normal"/>
    <w:semiHidden/>
    <w:pPr>
      <w:tabs>
        <w:tab w:val="center" w:pos="4536"/>
        <w:tab w:val="right" w:pos="9072"/>
      </w:tabs>
      <w:spacing w:after="240" w:line="280" w:lineRule="exact"/>
    </w:pPr>
    <w:rPr>
      <w:rFonts w:ascii="Arial" w:hAnsi="Arial"/>
      <w:sz w:val="20"/>
    </w:rPr>
  </w:style>
  <w:style w:type="paragraph" w:styleId="Sidfot">
    <w:name w:val="footer"/>
    <w:basedOn w:val="Normal"/>
    <w:semiHidden/>
    <w:pPr>
      <w:tabs>
        <w:tab w:val="center" w:pos="4536"/>
        <w:tab w:val="right" w:pos="9072"/>
      </w:tabs>
      <w:spacing w:line="280" w:lineRule="exact"/>
    </w:pPr>
    <w:rPr>
      <w:rFonts w:ascii="Arial" w:hAnsi="Arial"/>
      <w:caps/>
      <w:sz w:val="18"/>
    </w:rPr>
  </w:style>
  <w:style w:type="character" w:styleId="Sidnummer">
    <w:name w:val="page number"/>
    <w:basedOn w:val="Standardstycketeckensnitt"/>
    <w:semiHidden/>
  </w:style>
  <w:style w:type="paragraph" w:customStyle="1" w:styleId="NKNDatumUnderrubriksvart">
    <w:name w:val="NKN Datum/Underrubrik svart"/>
    <w:basedOn w:val="Normal"/>
    <w:qFormat/>
    <w:rsid w:val="00A4613C"/>
    <w:pPr>
      <w:jc w:val="right"/>
    </w:pPr>
    <w:rPr>
      <w:rFonts w:ascii="Arial" w:hAnsi="Arial" w:cs="Arial"/>
      <w:szCs w:val="20"/>
    </w:rPr>
  </w:style>
  <w:style w:type="paragraph" w:customStyle="1" w:styleId="NKNEnhetSamarbetspartners">
    <w:name w:val="NKN Enhet/Samarbetspartners"/>
    <w:basedOn w:val="Normal"/>
    <w:qFormat/>
    <w:rsid w:val="00800E5E"/>
    <w:rPr>
      <w:rFonts w:ascii="Arial" w:hAnsi="Arial" w:cs="Arial"/>
      <w:caps/>
      <w:sz w:val="16"/>
      <w:szCs w:val="16"/>
    </w:rPr>
  </w:style>
  <w:style w:type="paragraph" w:customStyle="1" w:styleId="NKNIngressorange">
    <w:name w:val="NKN Ingress orange"/>
    <w:basedOn w:val="Normal"/>
    <w:qFormat/>
    <w:rsid w:val="00800E5E"/>
    <w:pPr>
      <w:widowControl w:val="0"/>
      <w:autoSpaceDE w:val="0"/>
      <w:autoSpaceDN w:val="0"/>
      <w:adjustRightInd w:val="0"/>
      <w:spacing w:line="264" w:lineRule="auto"/>
      <w:textAlignment w:val="center"/>
    </w:pPr>
    <w:rPr>
      <w:rFonts w:ascii="Arial" w:hAnsi="Arial" w:cs="Arial"/>
      <w:bCs/>
      <w:sz w:val="28"/>
      <w:szCs w:val="28"/>
    </w:rPr>
  </w:style>
  <w:style w:type="paragraph" w:customStyle="1" w:styleId="NKNKontaktuppgifter">
    <w:name w:val="NKN Kontaktuppgifter"/>
    <w:basedOn w:val="Normal"/>
    <w:qFormat/>
    <w:rsid w:val="00800E5E"/>
    <w:rPr>
      <w:rFonts w:ascii="Arial" w:hAnsi="Arial" w:cs="Arial"/>
      <w:sz w:val="18"/>
      <w:szCs w:val="18"/>
    </w:rPr>
  </w:style>
  <w:style w:type="paragraph" w:customStyle="1" w:styleId="NKNKortinfotext">
    <w:name w:val="NKN Kort infotext"/>
    <w:basedOn w:val="Normal"/>
    <w:qFormat/>
    <w:rsid w:val="00800E5E"/>
    <w:pPr>
      <w:widowControl w:val="0"/>
      <w:autoSpaceDE w:val="0"/>
      <w:autoSpaceDN w:val="0"/>
      <w:adjustRightInd w:val="0"/>
      <w:spacing w:before="57" w:line="220" w:lineRule="atLeast"/>
      <w:textAlignment w:val="center"/>
    </w:pPr>
    <w:rPr>
      <w:rFonts w:ascii="Arial" w:hAnsi="Arial" w:cs="Arial"/>
      <w:color w:val="000000"/>
      <w:sz w:val="16"/>
      <w:szCs w:val="16"/>
    </w:rPr>
  </w:style>
  <w:style w:type="paragraph" w:customStyle="1" w:styleId="NKNRubrik1">
    <w:name w:val="NKN Rubrik 1"/>
    <w:basedOn w:val="Rubrik1"/>
    <w:qFormat/>
    <w:rsid w:val="00800E5E"/>
    <w:pPr>
      <w:spacing w:before="0"/>
    </w:pPr>
    <w:rPr>
      <w:rFonts w:ascii="Arial" w:hAnsi="Arial"/>
      <w:b w:val="0"/>
      <w:sz w:val="52"/>
    </w:rPr>
  </w:style>
  <w:style w:type="character" w:customStyle="1" w:styleId="Rubrik1Char">
    <w:name w:val="Rubrik 1 Char"/>
    <w:link w:val="Rubrik1"/>
    <w:uiPriority w:val="9"/>
    <w:rsid w:val="00800E5E"/>
    <w:rPr>
      <w:rFonts w:ascii="Calibri" w:eastAsia="MS Gothic" w:hAnsi="Calibri" w:cs="Times New Roman"/>
      <w:b/>
      <w:bCs/>
      <w:noProof/>
      <w:kern w:val="32"/>
      <w:sz w:val="32"/>
      <w:szCs w:val="32"/>
    </w:rPr>
  </w:style>
  <w:style w:type="paragraph" w:customStyle="1" w:styleId="NKNRubrik2">
    <w:name w:val="NKN Rubrik 2"/>
    <w:basedOn w:val="Rubrik2"/>
    <w:qFormat/>
    <w:rsid w:val="00800E5E"/>
    <w:pPr>
      <w:spacing w:before="240" w:after="60" w:line="240" w:lineRule="atLeast"/>
    </w:pPr>
    <w:rPr>
      <w:rFonts w:eastAsia="MS Gothic" w:cs="Times New Roman"/>
      <w:b w:val="0"/>
      <w:sz w:val="36"/>
    </w:rPr>
  </w:style>
  <w:style w:type="paragraph" w:customStyle="1" w:styleId="NKNRubrik3">
    <w:name w:val="NKN Rubrik 3"/>
    <w:basedOn w:val="Rubrik3"/>
    <w:qFormat/>
    <w:rsid w:val="00800E5E"/>
    <w:rPr>
      <w:rFonts w:eastAsia="MS Gothic" w:cs="Times New Roman"/>
      <w:sz w:val="28"/>
    </w:rPr>
  </w:style>
  <w:style w:type="paragraph" w:customStyle="1" w:styleId="NKNRubrik4">
    <w:name w:val="NKN Rubrik 4"/>
    <w:basedOn w:val="NKNRubrik3"/>
    <w:qFormat/>
    <w:rsid w:val="00A4613C"/>
    <w:rPr>
      <w:b w:val="0"/>
      <w:sz w:val="26"/>
    </w:rPr>
  </w:style>
  <w:style w:type="paragraph" w:customStyle="1" w:styleId="NKNRubrik5">
    <w:name w:val="NKN Rubrik 5"/>
    <w:basedOn w:val="NKNRubrik4"/>
    <w:qFormat/>
    <w:rsid w:val="00B53BA8"/>
    <w:rPr>
      <w:b/>
      <w:sz w:val="22"/>
    </w:rPr>
  </w:style>
  <w:style w:type="paragraph" w:customStyle="1" w:styleId="NKNRubrikinfotext">
    <w:name w:val="NKN Rubrik infotext"/>
    <w:qFormat/>
    <w:rsid w:val="00800E5E"/>
    <w:rPr>
      <w:rFonts w:ascii="Arial" w:eastAsia="MS Mincho" w:hAnsi="Arial" w:cs="Arial"/>
      <w:b/>
      <w:bCs/>
      <w:sz w:val="22"/>
      <w:szCs w:val="22"/>
    </w:rPr>
  </w:style>
  <w:style w:type="paragraph" w:customStyle="1" w:styleId="NKNUnderrubrikinfotext">
    <w:name w:val="NKN Underrubrik infotext"/>
    <w:qFormat/>
    <w:rsid w:val="00800E5E"/>
    <w:rPr>
      <w:rFonts w:ascii="Arial" w:eastAsia="MS Mincho" w:hAnsi="Arial" w:cs="Arial"/>
      <w:b/>
      <w:bCs/>
      <w:sz w:val="18"/>
      <w:szCs w:val="18"/>
    </w:rPr>
  </w:style>
  <w:style w:type="paragraph" w:customStyle="1" w:styleId="NKNvergripanderubrikvit">
    <w:name w:val="NKN Övergripande rubrik vit"/>
    <w:basedOn w:val="Normal"/>
    <w:qFormat/>
    <w:rsid w:val="00800E5E"/>
    <w:rPr>
      <w:rFonts w:ascii="Arial" w:hAnsi="Arial" w:cs="Arial"/>
      <w:color w:val="FFFFFF"/>
      <w:sz w:val="64"/>
      <w:szCs w:val="64"/>
    </w:rPr>
  </w:style>
  <w:style w:type="paragraph" w:customStyle="1" w:styleId="NKNvergripanderubriksvart">
    <w:name w:val="NKN Övergripande rubrik svart"/>
    <w:basedOn w:val="NKNvergripanderubrikvit"/>
    <w:qFormat/>
    <w:rsid w:val="00800E5E"/>
    <w:rPr>
      <w:color w:val="auto"/>
    </w:rPr>
  </w:style>
  <w:style w:type="paragraph" w:customStyle="1" w:styleId="NKNBrdtext">
    <w:name w:val="NKN Brödtext"/>
    <w:rsid w:val="00931BB9"/>
    <w:pPr>
      <w:spacing w:after="240"/>
    </w:pPr>
    <w:rPr>
      <w:lang w:eastAsia="en-US"/>
    </w:rPr>
  </w:style>
  <w:style w:type="paragraph" w:customStyle="1" w:styleId="NKNDiarienummer">
    <w:name w:val="NKN Diarienummer"/>
    <w:qFormat/>
    <w:rsid w:val="00800E5E"/>
    <w:pPr>
      <w:spacing w:line="360" w:lineRule="auto"/>
    </w:pPr>
    <w:rPr>
      <w:rFonts w:ascii="Arial" w:eastAsia="MS Mincho" w:hAnsi="Arial" w:cs="Arial"/>
      <w:sz w:val="22"/>
    </w:rPr>
  </w:style>
  <w:style w:type="character" w:styleId="Hyperlnk">
    <w:name w:val="Hyperlink"/>
    <w:basedOn w:val="Standardstycketeckensnitt"/>
    <w:uiPriority w:val="99"/>
    <w:unhideWhenUsed/>
    <w:rsid w:val="00AB25A4"/>
    <w:rPr>
      <w:color w:val="0563C1" w:themeColor="hyperlink"/>
      <w:u w:val="single"/>
    </w:rPr>
  </w:style>
  <w:style w:type="paragraph" w:customStyle="1" w:styleId="Default">
    <w:name w:val="Default"/>
    <w:rsid w:val="00AB25A4"/>
    <w:pPr>
      <w:autoSpaceDE w:val="0"/>
      <w:autoSpaceDN w:val="0"/>
      <w:adjustRightInd w:val="0"/>
    </w:pPr>
    <w:rPr>
      <w:rFonts w:eastAsiaTheme="minorHAnsi"/>
      <w:color w:val="000000"/>
      <w:lang w:eastAsia="en-US"/>
    </w:rPr>
  </w:style>
  <w:style w:type="character" w:styleId="AnvndHyperlnk">
    <w:name w:val="FollowedHyperlink"/>
    <w:basedOn w:val="Standardstycketeckensnitt"/>
    <w:uiPriority w:val="99"/>
    <w:semiHidden/>
    <w:unhideWhenUsed/>
    <w:rsid w:val="00C74C3C"/>
    <w:rPr>
      <w:color w:val="954F72" w:themeColor="followedHyperlink"/>
      <w:u w:val="single"/>
    </w:rPr>
  </w:style>
  <w:style w:type="paragraph" w:styleId="Ballongtext">
    <w:name w:val="Balloon Text"/>
    <w:basedOn w:val="Normal"/>
    <w:link w:val="BallongtextChar"/>
    <w:uiPriority w:val="99"/>
    <w:semiHidden/>
    <w:unhideWhenUsed/>
    <w:rsid w:val="00D91E29"/>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91E29"/>
    <w:rPr>
      <w:rFonts w:ascii="Segoe UI" w:eastAsia="MS Mincho" w:hAnsi="Segoe UI" w:cs="Segoe UI"/>
      <w:sz w:val="18"/>
      <w:szCs w:val="18"/>
    </w:rPr>
  </w:style>
  <w:style w:type="character" w:styleId="Platshllartext">
    <w:name w:val="Placeholder Text"/>
    <w:basedOn w:val="Standardstycketeckensnitt"/>
    <w:uiPriority w:val="99"/>
    <w:unhideWhenUsed/>
    <w:rsid w:val="00B20C53"/>
    <w:rPr>
      <w:color w:val="808080"/>
    </w:rPr>
  </w:style>
  <w:style w:type="character" w:customStyle="1" w:styleId="Rubrik4Char">
    <w:name w:val="Rubrik 4 Char"/>
    <w:basedOn w:val="Standardstycketeckensnitt"/>
    <w:link w:val="Rubrik4"/>
    <w:uiPriority w:val="9"/>
    <w:semiHidden/>
    <w:rsid w:val="009377A8"/>
    <w:rPr>
      <w:rFonts w:asciiTheme="majorHAnsi" w:eastAsiaTheme="majorEastAsia" w:hAnsiTheme="majorHAnsi" w:cstheme="majorBidi"/>
      <w:i/>
      <w:iCs/>
      <w:color w:val="2E74B5" w:themeColor="accent1" w:themeShade="BF"/>
      <w:sz w:val="24"/>
      <w:szCs w:val="24"/>
    </w:rPr>
  </w:style>
  <w:style w:type="paragraph" w:styleId="Normalwebb">
    <w:name w:val="Normal (Web)"/>
    <w:basedOn w:val="Normal"/>
    <w:uiPriority w:val="99"/>
    <w:unhideWhenUsed/>
    <w:rsid w:val="009377A8"/>
    <w:pPr>
      <w:spacing w:before="100" w:beforeAutospacing="1" w:after="100" w:afterAutospacing="1" w:line="240" w:lineRule="auto"/>
    </w:pPr>
    <w:rPr>
      <w:rFonts w:eastAsia="Times New Roman"/>
    </w:rPr>
  </w:style>
  <w:style w:type="paragraph" w:customStyle="1" w:styleId="Normal1">
    <w:name w:val="Normal1"/>
    <w:basedOn w:val="Normal"/>
    <w:rsid w:val="00E0332D"/>
    <w:pPr>
      <w:spacing w:before="100" w:beforeAutospacing="1" w:after="100" w:afterAutospacing="1" w:line="240" w:lineRule="auto"/>
    </w:pPr>
    <w:rPr>
      <w:rFonts w:ascii="Arial" w:eastAsia="Times New Roman" w:hAnsi="Arial" w:cs="Arial"/>
      <w:color w:val="000000"/>
    </w:rPr>
  </w:style>
  <w:style w:type="paragraph" w:styleId="Liststycke">
    <w:name w:val="List Paragraph"/>
    <w:basedOn w:val="Normal"/>
    <w:uiPriority w:val="72"/>
    <w:qFormat/>
    <w:rsid w:val="00933959"/>
    <w:pPr>
      <w:ind w:left="720"/>
      <w:contextualSpacing/>
    </w:pPr>
  </w:style>
  <w:style w:type="paragraph" w:styleId="Fotnotstext">
    <w:name w:val="footnote text"/>
    <w:basedOn w:val="Normal"/>
    <w:link w:val="FotnotstextChar"/>
    <w:uiPriority w:val="99"/>
    <w:semiHidden/>
    <w:unhideWhenUsed/>
    <w:rsid w:val="000012B7"/>
    <w:pPr>
      <w:spacing w:line="240" w:lineRule="auto"/>
    </w:pPr>
    <w:rPr>
      <w:sz w:val="20"/>
      <w:szCs w:val="20"/>
    </w:rPr>
  </w:style>
  <w:style w:type="character" w:customStyle="1" w:styleId="FotnotstextChar">
    <w:name w:val="Fotnotstext Char"/>
    <w:basedOn w:val="Standardstycketeckensnitt"/>
    <w:link w:val="Fotnotstext"/>
    <w:uiPriority w:val="99"/>
    <w:semiHidden/>
    <w:rsid w:val="000012B7"/>
    <w:rPr>
      <w:rFonts w:eastAsia="MS Mincho"/>
    </w:rPr>
  </w:style>
  <w:style w:type="character" w:styleId="Fotnotsreferens">
    <w:name w:val="footnote reference"/>
    <w:basedOn w:val="Standardstycketeckensnitt"/>
    <w:uiPriority w:val="99"/>
    <w:semiHidden/>
    <w:unhideWhenUsed/>
    <w:rsid w:val="000012B7"/>
    <w:rPr>
      <w:vertAlign w:val="superscript"/>
    </w:rPr>
  </w:style>
  <w:style w:type="paragraph" w:styleId="Underrubrik">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3566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stephan.andersson@norrkoping.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0.jp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jX/XqRHMJC8jL0PC78DWu0VhQA==">AMUW2mUI2khi0hrpHvdBDuVsQjoSWUeyTn1e0/ckXPQcI9MBmA73M2I53WqHvMyt9wJoLNVz3igV30RlxXZu+8rc98mUK7ozKEAvSzG2rE0NCOZ5vZOzacj+u9dWFP90rAYOPxhRoYcs6EvT2uNa+4CQSfDHSBR9TA==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12</Pages>
  <Words>3172</Words>
  <Characters>16813</Characters>
  <Application>Microsoft Office Word</Application>
  <DocSecurity>0</DocSecurity>
  <Lines>140</Lines>
  <Paragraphs>39</Paragraphs>
  <ScaleCrop>false</ScaleCrop>
  <HeadingPairs>
    <vt:vector size="2" baseType="variant">
      <vt:variant>
        <vt:lpstr>Rubrik</vt:lpstr>
      </vt:variant>
      <vt:variant>
        <vt:i4>1</vt:i4>
      </vt:variant>
    </vt:vector>
  </HeadingPairs>
  <TitlesOfParts>
    <vt:vector size="1" baseType="lpstr">
      <vt:lpstr/>
    </vt:vector>
  </TitlesOfParts>
  <Company>Norrköpings kommun</Company>
  <LinksUpToDate>false</LinksUpToDate>
  <CharactersWithSpaces>19946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Kicki Fransson</dc:creator>
  <cp:lastModifiedBy>Maria Lindqvist</cp:lastModifiedBy>
  <cp:revision>10</cp:revision>
  <cp:lastPrinted>2021-12-21T10:40:00Z</cp:lastPrinted>
  <dcterms:created xsi:type="dcterms:W3CDTF">2021-01-12T10:08:00Z</dcterms:created>
  <dcterms:modified xsi:type="dcterms:W3CDTF">2022-01-03T07:50:00Z</dcterms:modified>
</cp:coreProperties>
</file>